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94" w:rsidRDefault="00554294" w:rsidP="00554294">
      <w:pPr>
        <w:tabs>
          <w:tab w:val="left" w:pos="734"/>
          <w:tab w:val="left" w:pos="1684"/>
        </w:tabs>
        <w:suppressAutoHyphens/>
        <w:rPr>
          <w:rFonts w:ascii="Arial" w:hAnsi="Arial"/>
          <w:spacing w:val="-3"/>
          <w:sz w:val="30"/>
          <w:lang w:val="en-GB"/>
        </w:rPr>
      </w:pPr>
    </w:p>
    <w:p w:rsidR="00074D00" w:rsidRDefault="00074D00" w:rsidP="00554294">
      <w:pPr>
        <w:tabs>
          <w:tab w:val="left" w:pos="734"/>
          <w:tab w:val="left" w:pos="1684"/>
        </w:tabs>
        <w:suppressAutoHyphens/>
        <w:rPr>
          <w:rFonts w:ascii="Arial" w:hAnsi="Arial"/>
          <w:spacing w:val="-3"/>
          <w:sz w:val="30"/>
          <w:lang w:val="en-GB"/>
        </w:rPr>
      </w:pPr>
    </w:p>
    <w:p w:rsidR="00074D00" w:rsidRDefault="00074D00" w:rsidP="00554294">
      <w:pPr>
        <w:tabs>
          <w:tab w:val="left" w:pos="734"/>
          <w:tab w:val="left" w:pos="1684"/>
        </w:tabs>
        <w:suppressAutoHyphens/>
        <w:rPr>
          <w:rFonts w:ascii="Arial" w:hAnsi="Arial"/>
          <w:spacing w:val="-3"/>
          <w:sz w:val="30"/>
          <w:lang w:val="en-GB"/>
        </w:rPr>
      </w:pPr>
    </w:p>
    <w:p w:rsidR="00074D00" w:rsidRDefault="00074D00" w:rsidP="00554294">
      <w:pPr>
        <w:tabs>
          <w:tab w:val="left" w:pos="734"/>
          <w:tab w:val="left" w:pos="1684"/>
        </w:tabs>
        <w:suppressAutoHyphens/>
        <w:rPr>
          <w:rFonts w:ascii="Arial" w:hAnsi="Arial"/>
          <w:spacing w:val="-3"/>
          <w:sz w:val="30"/>
          <w:lang w:val="en-GB"/>
        </w:rPr>
      </w:pPr>
    </w:p>
    <w:p w:rsidR="00074D00" w:rsidRDefault="00074D00" w:rsidP="00554294">
      <w:pPr>
        <w:tabs>
          <w:tab w:val="left" w:pos="734"/>
          <w:tab w:val="left" w:pos="1684"/>
        </w:tabs>
        <w:suppressAutoHyphens/>
        <w:rPr>
          <w:rFonts w:ascii="Arial" w:hAnsi="Arial"/>
          <w:spacing w:val="-3"/>
          <w:sz w:val="30"/>
          <w:lang w:val="en-GB"/>
        </w:rPr>
      </w:pPr>
    </w:p>
    <w:p w:rsidR="00554294" w:rsidRDefault="00554294" w:rsidP="00554294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:rsidR="00554294" w:rsidRPr="003C0373" w:rsidRDefault="00554294" w:rsidP="00554294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44"/>
          <w:szCs w:val="44"/>
          <w:lang w:val="en-GB"/>
        </w:rPr>
      </w:pPr>
      <w:r>
        <w:rPr>
          <w:rFonts w:ascii="Arial" w:hAnsi="Arial"/>
          <w:spacing w:val="-3"/>
          <w:sz w:val="30"/>
          <w:lang w:val="en-GB"/>
        </w:rPr>
        <w:tab/>
      </w:r>
      <w:r w:rsidRPr="003C0373">
        <w:rPr>
          <w:rFonts w:asciiTheme="minorHAnsi" w:hAnsiTheme="minorHAnsi"/>
          <w:b/>
          <w:spacing w:val="-3"/>
          <w:sz w:val="44"/>
          <w:szCs w:val="44"/>
          <w:lang w:val="en-GB"/>
        </w:rPr>
        <w:t>REQUEST FOR PROPOSALS (RFP)</w:t>
      </w: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  <w:r w:rsidRPr="003C0373">
        <w:rPr>
          <w:rFonts w:asciiTheme="minorHAnsi" w:hAnsiTheme="minorHAnsi"/>
          <w:spacing w:val="-3"/>
          <w:sz w:val="24"/>
          <w:szCs w:val="24"/>
          <w:lang w:val="en-GB"/>
        </w:rPr>
        <w:tab/>
      </w: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554294" w:rsidRPr="003C0373" w:rsidRDefault="00B33105" w:rsidP="00554294">
      <w:pPr>
        <w:jc w:val="center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 xml:space="preserve">Consultations and research on Culturally Relevant Rehabilitation programming </w:t>
      </w: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36"/>
          <w:szCs w:val="36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:rsidR="00B33105" w:rsidRPr="00B33105" w:rsidRDefault="00554294" w:rsidP="00B33105">
      <w:pPr>
        <w:pStyle w:val="Heading-Appendix"/>
        <w:jc w:val="left"/>
        <w:rPr>
          <w:rFonts w:asciiTheme="minorHAnsi" w:hAnsiTheme="minorHAnsi" w:cstheme="minorHAnsi"/>
          <w:i/>
          <w:sz w:val="24"/>
        </w:rPr>
      </w:pPr>
      <w:r w:rsidRPr="00B33105">
        <w:rPr>
          <w:rFonts w:asciiTheme="minorHAnsi" w:hAnsiTheme="minorHAnsi" w:cstheme="minorHAnsi"/>
          <w:spacing w:val="-3"/>
          <w:sz w:val="24"/>
          <w:lang w:val="en-GB"/>
        </w:rPr>
        <w:t>Description –</w:t>
      </w:r>
      <w:r w:rsidRPr="00B33105">
        <w:rPr>
          <w:rFonts w:asciiTheme="minorHAnsi" w:hAnsiTheme="minorHAnsi" w:cstheme="minorHAnsi"/>
          <w:i/>
          <w:spacing w:val="-3"/>
          <w:sz w:val="24"/>
          <w:lang w:val="en-GB"/>
        </w:rPr>
        <w:t xml:space="preserve"> </w:t>
      </w:r>
      <w:r w:rsidRPr="00B33105">
        <w:rPr>
          <w:rFonts w:asciiTheme="minorHAnsi" w:hAnsiTheme="minorHAnsi" w:cstheme="minorHAnsi"/>
          <w:sz w:val="24"/>
        </w:rPr>
        <w:t xml:space="preserve">The contractor will work closely with the </w:t>
      </w:r>
      <w:r w:rsidR="00154663" w:rsidRPr="00B33105">
        <w:rPr>
          <w:rFonts w:asciiTheme="minorHAnsi" w:hAnsiTheme="minorHAnsi" w:cstheme="minorHAnsi"/>
          <w:sz w:val="24"/>
        </w:rPr>
        <w:t>Council of Yukon First Nation</w:t>
      </w:r>
      <w:r w:rsidR="00B33105" w:rsidRPr="00B33105">
        <w:rPr>
          <w:rFonts w:asciiTheme="minorHAnsi" w:hAnsiTheme="minorHAnsi" w:cstheme="minorHAnsi"/>
          <w:sz w:val="24"/>
        </w:rPr>
        <w:t xml:space="preserve">s (CYFN), </w:t>
      </w:r>
      <w:r w:rsidRPr="00B33105">
        <w:rPr>
          <w:rFonts w:asciiTheme="minorHAnsi" w:hAnsiTheme="minorHAnsi" w:cstheme="minorHAnsi"/>
          <w:sz w:val="24"/>
        </w:rPr>
        <w:t>Yukon Government</w:t>
      </w:r>
      <w:r w:rsidR="00B33105" w:rsidRPr="00B33105">
        <w:rPr>
          <w:rFonts w:asciiTheme="minorHAnsi" w:hAnsiTheme="minorHAnsi" w:cstheme="minorHAnsi"/>
          <w:sz w:val="24"/>
        </w:rPr>
        <w:t xml:space="preserve"> (YG) and 14 Yukon First Nations to conduct consultations and research for the purpose of developing culturally relevant rehabilitative programming for clients in Whitehorse Correction Centre.</w:t>
      </w: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rPr>
          <w:rFonts w:asciiTheme="minorHAnsi" w:hAnsiTheme="minorHAnsi" w:cs="Arial"/>
          <w:noProof/>
          <w:spacing w:val="-3"/>
          <w:sz w:val="24"/>
          <w:szCs w:val="24"/>
        </w:rPr>
        <w:sectPr w:rsidR="00554294" w:rsidRPr="003C0373" w:rsidSect="00074D00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720" w:gutter="0"/>
          <w:pgNumType w:start="1"/>
          <w:cols w:space="720"/>
          <w:vAlign w:val="center"/>
          <w:noEndnote/>
          <w:titlePg/>
          <w:docGrid w:linePitch="272"/>
        </w:sectPr>
      </w:pPr>
    </w:p>
    <w:p w:rsidR="00554294" w:rsidRPr="006B415C" w:rsidRDefault="00554294" w:rsidP="00B33105">
      <w:pPr>
        <w:pStyle w:val="Heading1"/>
        <w:rPr>
          <w:rFonts w:asciiTheme="minorHAnsi" w:hAnsiTheme="minorHAnsi" w:cs="Arial"/>
          <w:sz w:val="32"/>
          <w:szCs w:val="32"/>
        </w:rPr>
      </w:pPr>
      <w:r w:rsidRPr="006B415C">
        <w:rPr>
          <w:rFonts w:asciiTheme="minorHAnsi" w:hAnsiTheme="minorHAnsi" w:cs="Arial"/>
          <w:sz w:val="32"/>
          <w:szCs w:val="32"/>
        </w:rPr>
        <w:lastRenderedPageBreak/>
        <w:t>Request for Proposals</w:t>
      </w:r>
    </w:p>
    <w:p w:rsidR="00554294" w:rsidRPr="003C0373" w:rsidRDefault="00554294" w:rsidP="00554294">
      <w:pPr>
        <w:rPr>
          <w:rFonts w:asciiTheme="minorHAnsi" w:hAnsiTheme="minorHAnsi" w:cs="Arial"/>
          <w:b/>
          <w:sz w:val="24"/>
          <w:szCs w:val="24"/>
        </w:rPr>
      </w:pPr>
    </w:p>
    <w:p w:rsidR="00554294" w:rsidRPr="003C0373" w:rsidRDefault="00554294" w:rsidP="00554294">
      <w:pPr>
        <w:rPr>
          <w:rFonts w:asciiTheme="minorHAnsi" w:hAnsiTheme="minorHAnsi" w:cstheme="minorHAnsi"/>
          <w:b/>
          <w:sz w:val="24"/>
          <w:szCs w:val="24"/>
        </w:rPr>
      </w:pPr>
    </w:p>
    <w:p w:rsidR="00554294" w:rsidRPr="003C0373" w:rsidRDefault="00554294" w:rsidP="005542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CYFN </w:t>
      </w:r>
      <w:r w:rsidR="00154663">
        <w:rPr>
          <w:rFonts w:asciiTheme="minorHAnsi" w:hAnsiTheme="minorHAnsi" w:cstheme="minorHAnsi"/>
          <w:b/>
          <w:sz w:val="24"/>
          <w:szCs w:val="24"/>
        </w:rPr>
        <w:t>Justice Department</w:t>
      </w:r>
    </w:p>
    <w:p w:rsidR="00554294" w:rsidRPr="003C0373" w:rsidRDefault="00554294" w:rsidP="00554294">
      <w:pPr>
        <w:rPr>
          <w:rFonts w:asciiTheme="minorHAnsi" w:hAnsiTheme="minorHAnsi" w:cstheme="minorHAnsi"/>
          <w:b/>
          <w:sz w:val="24"/>
          <w:szCs w:val="24"/>
        </w:rPr>
      </w:pP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Issue date: </w:t>
      </w:r>
      <w:r w:rsidR="0015466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February 10, 2017</w:t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3C037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</w:p>
    <w:p w:rsidR="00554294" w:rsidRPr="003C0373" w:rsidRDefault="00B33105" w:rsidP="005542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RFP Deadline: February 27</w:t>
      </w:r>
      <w:r w:rsidR="00154663">
        <w:rPr>
          <w:rFonts w:asciiTheme="minorHAnsi" w:hAnsiTheme="minorHAnsi" w:cstheme="minorHAnsi"/>
          <w:b/>
          <w:sz w:val="24"/>
          <w:szCs w:val="24"/>
        </w:rPr>
        <w:t>, 2017</w:t>
      </w:r>
      <w:r w:rsidR="007431A5">
        <w:rPr>
          <w:rFonts w:asciiTheme="minorHAnsi" w:hAnsiTheme="minorHAnsi" w:cstheme="minorHAnsi"/>
          <w:sz w:val="24"/>
          <w:szCs w:val="24"/>
        </w:rPr>
        <w:t xml:space="preserve"> </w:t>
      </w:r>
      <w:r w:rsidR="007431A5" w:rsidRPr="007431A5">
        <w:rPr>
          <w:rFonts w:asciiTheme="minorHAnsi" w:hAnsiTheme="minorHAnsi" w:cstheme="minorHAnsi"/>
          <w:b/>
          <w:sz w:val="24"/>
          <w:szCs w:val="24"/>
        </w:rPr>
        <w:t>at 4:00 p.m.</w:t>
      </w:r>
    </w:p>
    <w:p w:rsidR="00554294" w:rsidRPr="003C0373" w:rsidRDefault="00554294" w:rsidP="00554294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554294" w:rsidRPr="003C0373" w:rsidRDefault="00554294" w:rsidP="00554294">
      <w:pPr>
        <w:rPr>
          <w:rFonts w:asciiTheme="minorHAnsi" w:hAnsiTheme="minorHAnsi" w:cstheme="minorHAnsi"/>
          <w:b/>
          <w:sz w:val="24"/>
          <w:szCs w:val="24"/>
        </w:rPr>
      </w:pPr>
      <w:r w:rsidRPr="003C0373">
        <w:rPr>
          <w:rFonts w:asciiTheme="minorHAnsi" w:hAnsiTheme="minorHAnsi" w:cstheme="minorHAnsi"/>
          <w:b/>
          <w:sz w:val="24"/>
          <w:szCs w:val="24"/>
        </w:rPr>
        <w:t>Contact:</w:t>
      </w:r>
    </w:p>
    <w:p w:rsidR="00554294" w:rsidRPr="003C0373" w:rsidRDefault="00554294" w:rsidP="005542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A1E2B" wp14:editId="1EF40ACD">
                <wp:simplePos x="0" y="0"/>
                <wp:positionH relativeFrom="margin">
                  <wp:posOffset>8890</wp:posOffset>
                </wp:positionH>
                <wp:positionV relativeFrom="margin">
                  <wp:posOffset>1638300</wp:posOffset>
                </wp:positionV>
                <wp:extent cx="2390775" cy="1310005"/>
                <wp:effectExtent l="0" t="0" r="28575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94" w:rsidRPr="00572F9C" w:rsidRDefault="00154663" w:rsidP="00554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Laura Hoversland</w:t>
                            </w:r>
                          </w:p>
                          <w:p w:rsidR="00554294" w:rsidRPr="00572F9C" w:rsidRDefault="00154663" w:rsidP="00554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Justice</w:t>
                            </w:r>
                            <w:r w:rsidR="00554294"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Department</w:t>
                            </w:r>
                          </w:p>
                          <w:p w:rsidR="00554294" w:rsidRPr="00572F9C" w:rsidRDefault="00554294" w:rsidP="00554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2166 2</w:t>
                            </w:r>
                            <w:r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Avenue,</w:t>
                            </w:r>
                          </w:p>
                          <w:p w:rsidR="00554294" w:rsidRPr="00572F9C" w:rsidRDefault="00554294" w:rsidP="00554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Whitehorse, Yukon Y1A 4P1</w:t>
                            </w:r>
                          </w:p>
                          <w:p w:rsidR="00154663" w:rsidRDefault="00554294" w:rsidP="00554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(867) </w:t>
                            </w:r>
                            <w:r w:rsidR="0015466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667-3783</w:t>
                            </w:r>
                          </w:p>
                          <w:p w:rsidR="00554294" w:rsidRPr="00572F9C" w:rsidRDefault="00154663" w:rsidP="00554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laura.hoversland</w:t>
                            </w:r>
                            <w:r w:rsidR="00554294"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@cyfn.net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A1E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pt;margin-top:129pt;width:188.25pt;height:10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">
                <v:textbox style="mso-fit-shape-to-text:t">
                  <w:txbxContent>
                    <w:p w:rsidR="00554294" w:rsidRPr="00572F9C" w:rsidRDefault="00154663" w:rsidP="00554294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Laura Hoversland</w:t>
                      </w:r>
                    </w:p>
                    <w:p w:rsidR="00554294" w:rsidRPr="00572F9C" w:rsidRDefault="00154663" w:rsidP="00554294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Justice</w:t>
                      </w:r>
                      <w:r w:rsidR="00554294"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Department</w:t>
                      </w:r>
                    </w:p>
                    <w:p w:rsidR="00554294" w:rsidRPr="00572F9C" w:rsidRDefault="00554294" w:rsidP="00554294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2166 2</w:t>
                      </w:r>
                      <w:r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Avenue,</w:t>
                      </w:r>
                    </w:p>
                    <w:p w:rsidR="00554294" w:rsidRPr="00572F9C" w:rsidRDefault="00554294" w:rsidP="00554294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Whitehorse, Yukon Y1A 4P1</w:t>
                      </w:r>
                    </w:p>
                    <w:p w:rsidR="00154663" w:rsidRDefault="00554294" w:rsidP="00554294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(867) </w:t>
                      </w:r>
                      <w:r w:rsidR="0015466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667-3783</w:t>
                      </w:r>
                    </w:p>
                    <w:p w:rsidR="00554294" w:rsidRPr="00572F9C" w:rsidRDefault="00154663" w:rsidP="00554294">
                      <w:pP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laura.hoversland</w:t>
                      </w:r>
                      <w:r w:rsidR="00554294"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@cyfn.net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4294" w:rsidRPr="003C0373" w:rsidRDefault="00554294" w:rsidP="00554294">
      <w:pPr>
        <w:rPr>
          <w:rFonts w:asciiTheme="minorHAnsi" w:hAnsiTheme="minorHAnsi" w:cs="Arial"/>
          <w:sz w:val="24"/>
          <w:szCs w:val="24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ind w:left="1683" w:hanging="1683"/>
        <w:jc w:val="both"/>
        <w:rPr>
          <w:rFonts w:asciiTheme="minorHAnsi" w:hAnsiTheme="minorHAnsi" w:cs="Arial"/>
          <w:b/>
          <w:i/>
          <w:spacing w:val="-2"/>
          <w:sz w:val="24"/>
          <w:szCs w:val="24"/>
          <w:lang w:val="en-GB"/>
        </w:rPr>
      </w:pPr>
    </w:p>
    <w:p w:rsidR="00554294" w:rsidRPr="003C0373" w:rsidRDefault="00554294" w:rsidP="00554294">
      <w:pPr>
        <w:tabs>
          <w:tab w:val="left" w:pos="734"/>
          <w:tab w:val="left" w:pos="1684"/>
        </w:tabs>
        <w:suppressAutoHyphens/>
        <w:ind w:left="1683" w:hanging="1683"/>
        <w:jc w:val="both"/>
        <w:rPr>
          <w:rFonts w:asciiTheme="minorHAnsi" w:hAnsiTheme="minorHAnsi" w:cs="Arial"/>
          <w:b/>
          <w:i/>
          <w:spacing w:val="-2"/>
          <w:sz w:val="24"/>
          <w:szCs w:val="24"/>
          <w:lang w:val="en-GB"/>
        </w:rPr>
      </w:pPr>
      <w:r w:rsidRPr="003C0373">
        <w:rPr>
          <w:rFonts w:asciiTheme="minorHAnsi" w:hAnsiTheme="minorHAnsi" w:cs="Arial"/>
          <w:b/>
          <w:i/>
          <w:spacing w:val="-2"/>
          <w:sz w:val="24"/>
          <w:szCs w:val="24"/>
          <w:lang w:val="en-GB"/>
        </w:rPr>
        <w:tab/>
      </w:r>
    </w:p>
    <w:p w:rsidR="00554294" w:rsidRPr="003C0373" w:rsidRDefault="00554294" w:rsidP="00554294">
      <w:pPr>
        <w:rPr>
          <w:rFonts w:asciiTheme="minorHAnsi" w:hAnsiTheme="minorHAnsi" w:cs="Arial"/>
          <w:b/>
          <w:sz w:val="24"/>
          <w:szCs w:val="24"/>
        </w:rPr>
      </w:pPr>
    </w:p>
    <w:p w:rsidR="00554294" w:rsidRPr="003C0373" w:rsidRDefault="00554294" w:rsidP="00554294">
      <w:pPr>
        <w:rPr>
          <w:rFonts w:asciiTheme="minorHAnsi" w:hAnsiTheme="minorHAnsi" w:cs="Arial"/>
          <w:b/>
          <w:sz w:val="24"/>
          <w:szCs w:val="24"/>
        </w:rPr>
      </w:pPr>
    </w:p>
    <w:p w:rsidR="00554294" w:rsidRPr="003C0373" w:rsidRDefault="00554294" w:rsidP="00554294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554294" w:rsidRPr="003C0373" w:rsidRDefault="00554294" w:rsidP="00554294">
      <w:pPr>
        <w:spacing w:before="120" w:line="264" w:lineRule="auto"/>
        <w:ind w:left="142"/>
        <w:rPr>
          <w:rFonts w:asciiTheme="minorHAnsi" w:hAnsiTheme="minorHAnsi" w:cs="Arial"/>
          <w:sz w:val="24"/>
          <w:szCs w:val="24"/>
        </w:rPr>
      </w:pPr>
    </w:p>
    <w:p w:rsidR="00554294" w:rsidRPr="003C0373" w:rsidRDefault="00554294" w:rsidP="00554294">
      <w:pPr>
        <w:pStyle w:val="Heading1"/>
        <w:jc w:val="left"/>
        <w:rPr>
          <w:rFonts w:asciiTheme="minorHAnsi" w:hAnsiTheme="minorHAnsi" w:cs="Arial"/>
          <w:sz w:val="24"/>
          <w:szCs w:val="24"/>
        </w:rPr>
      </w:pPr>
      <w:bookmarkStart w:id="1" w:name="_Toc384629547"/>
    </w:p>
    <w:bookmarkEnd w:id="1"/>
    <w:p w:rsidR="00554294" w:rsidRPr="003C0373" w:rsidRDefault="00554294" w:rsidP="00554294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554294" w:rsidRPr="003C0373" w:rsidRDefault="00554294" w:rsidP="00554294">
      <w:pPr>
        <w:pStyle w:val="Heading1"/>
        <w:spacing w:before="240" w:after="120"/>
        <w:jc w:val="left"/>
        <w:rPr>
          <w:rFonts w:asciiTheme="minorHAnsi" w:hAnsiTheme="minorHAnsi" w:cs="Arial"/>
          <w:sz w:val="28"/>
          <w:szCs w:val="28"/>
        </w:rPr>
      </w:pPr>
      <w:bookmarkStart w:id="2" w:name="_Toc384629551"/>
      <w:bookmarkStart w:id="3" w:name="_Toc384629552"/>
      <w:r w:rsidRPr="003C0373">
        <w:rPr>
          <w:rFonts w:asciiTheme="minorHAnsi" w:hAnsiTheme="minorHAnsi" w:cs="Arial"/>
          <w:sz w:val="28"/>
          <w:szCs w:val="28"/>
        </w:rPr>
        <w:t xml:space="preserve">Proposal Timetable </w:t>
      </w:r>
      <w:bookmarkEnd w:id="2"/>
    </w:p>
    <w:p w:rsidR="00554294" w:rsidRPr="003C0373" w:rsidRDefault="00554294" w:rsidP="00554294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5790"/>
      </w:tblGrid>
      <w:tr w:rsidR="00554294" w:rsidRPr="003C0373" w:rsidTr="00544DFA">
        <w:trPr>
          <w:trHeight w:val="351"/>
        </w:trPr>
        <w:tc>
          <w:tcPr>
            <w:tcW w:w="3800" w:type="dxa"/>
          </w:tcPr>
          <w:p w:rsidR="00554294" w:rsidRPr="003C0373" w:rsidRDefault="00554294" w:rsidP="00544DFA">
            <w:pPr>
              <w:pStyle w:val="MBSLSBNormal"/>
              <w:widowControl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3C0373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Issue Date of RFP</w:t>
            </w:r>
          </w:p>
        </w:tc>
        <w:tc>
          <w:tcPr>
            <w:tcW w:w="5790" w:type="dxa"/>
            <w:shd w:val="clear" w:color="auto" w:fill="auto"/>
          </w:tcPr>
          <w:p w:rsidR="00554294" w:rsidRPr="003C0373" w:rsidRDefault="00B33105" w:rsidP="00544DFA">
            <w:pPr>
              <w:pStyle w:val="MBSLSBNormal"/>
              <w:widowControl/>
              <w:ind w:left="317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February 10, 2017</w:t>
            </w:r>
          </w:p>
        </w:tc>
      </w:tr>
      <w:tr w:rsidR="00554294" w:rsidRPr="003C0373" w:rsidTr="00544DFA">
        <w:trPr>
          <w:trHeight w:val="78"/>
        </w:trPr>
        <w:tc>
          <w:tcPr>
            <w:tcW w:w="3800" w:type="dxa"/>
          </w:tcPr>
          <w:p w:rsidR="00554294" w:rsidRPr="003C0373" w:rsidRDefault="00554294" w:rsidP="00544DFA">
            <w:pPr>
              <w:pStyle w:val="MBSLSBNormal"/>
              <w:widowControl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3C0373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Submission Deadline</w:t>
            </w:r>
          </w:p>
        </w:tc>
        <w:tc>
          <w:tcPr>
            <w:tcW w:w="5790" w:type="dxa"/>
            <w:shd w:val="clear" w:color="auto" w:fill="auto"/>
          </w:tcPr>
          <w:p w:rsidR="00554294" w:rsidRPr="003C0373" w:rsidRDefault="00B33105" w:rsidP="00544DFA">
            <w:pPr>
              <w:pStyle w:val="MBSLSBNormal"/>
              <w:widowControl/>
              <w:ind w:left="317"/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  <w:t>February 27</w:t>
            </w:r>
            <w:r w:rsidR="00154663"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  <w:t>, 2017</w:t>
            </w:r>
          </w:p>
        </w:tc>
      </w:tr>
      <w:tr w:rsidR="00554294" w:rsidRPr="003C0373" w:rsidTr="00544DFA">
        <w:trPr>
          <w:trHeight w:val="78"/>
        </w:trPr>
        <w:tc>
          <w:tcPr>
            <w:tcW w:w="3800" w:type="dxa"/>
          </w:tcPr>
          <w:p w:rsidR="00554294" w:rsidRPr="003C0373" w:rsidRDefault="00554294" w:rsidP="00544DFA">
            <w:pPr>
              <w:pStyle w:val="MBSLSBNormal"/>
              <w:widowControl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3C0373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Completion Date</w:t>
            </w:r>
          </w:p>
        </w:tc>
        <w:tc>
          <w:tcPr>
            <w:tcW w:w="5790" w:type="dxa"/>
            <w:shd w:val="clear" w:color="auto" w:fill="auto"/>
          </w:tcPr>
          <w:p w:rsidR="00554294" w:rsidRPr="003C0373" w:rsidRDefault="000325B9" w:rsidP="00544DFA">
            <w:pPr>
              <w:pStyle w:val="MBSLSBNormal"/>
              <w:widowControl/>
              <w:ind w:left="317"/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  <w:t>May 15, 2017</w:t>
            </w:r>
          </w:p>
        </w:tc>
      </w:tr>
      <w:bookmarkEnd w:id="3"/>
    </w:tbl>
    <w:p w:rsidR="00554294" w:rsidRDefault="00554294" w:rsidP="00554294">
      <w:pPr>
        <w:spacing w:after="160" w:line="259" w:lineRule="auto"/>
        <w:rPr>
          <w:rFonts w:asciiTheme="minorHAnsi" w:hAnsiTheme="minorHAnsi" w:cs="Arial"/>
          <w:b/>
          <w:sz w:val="28"/>
          <w:szCs w:val="28"/>
        </w:rPr>
      </w:pPr>
    </w:p>
    <w:p w:rsidR="00554294" w:rsidRPr="003C0373" w:rsidRDefault="00554294" w:rsidP="00554294">
      <w:pPr>
        <w:spacing w:after="160" w:line="259" w:lineRule="auto"/>
        <w:rPr>
          <w:rFonts w:asciiTheme="minorHAnsi" w:hAnsiTheme="minorHAnsi" w:cs="Arial"/>
          <w:b/>
          <w:spacing w:val="-3"/>
          <w:sz w:val="28"/>
          <w:szCs w:val="28"/>
          <w:lang w:val="en-GB"/>
        </w:rPr>
      </w:pPr>
      <w:r w:rsidRPr="003C0373">
        <w:rPr>
          <w:rFonts w:asciiTheme="minorHAnsi" w:hAnsiTheme="minorHAnsi" w:cs="Arial"/>
          <w:b/>
          <w:sz w:val="28"/>
          <w:szCs w:val="28"/>
        </w:rPr>
        <w:t>Scope of Work</w:t>
      </w:r>
    </w:p>
    <w:p w:rsidR="00554294" w:rsidRPr="003C0373" w:rsidRDefault="00554294" w:rsidP="00554294">
      <w:pPr>
        <w:pStyle w:val="Heading2"/>
        <w:jc w:val="left"/>
        <w:rPr>
          <w:rFonts w:asciiTheme="minorHAnsi" w:hAnsiTheme="minorHAnsi" w:cs="Arial"/>
          <w:sz w:val="24"/>
          <w:szCs w:val="24"/>
        </w:rPr>
      </w:pPr>
      <w:bookmarkStart w:id="4" w:name="_Toc384629244"/>
      <w:bookmarkStart w:id="5" w:name="_Toc384629554"/>
    </w:p>
    <w:p w:rsidR="00554294" w:rsidRPr="003C0373" w:rsidRDefault="00554294" w:rsidP="00554294">
      <w:pPr>
        <w:pStyle w:val="Heading2"/>
        <w:jc w:val="left"/>
        <w:rPr>
          <w:rFonts w:asciiTheme="minorHAnsi" w:hAnsiTheme="minorHAnsi" w:cs="Arial"/>
          <w:sz w:val="24"/>
          <w:szCs w:val="24"/>
        </w:rPr>
      </w:pPr>
      <w:r w:rsidRPr="003C0373">
        <w:rPr>
          <w:rFonts w:asciiTheme="minorHAnsi" w:hAnsiTheme="minorHAnsi" w:cs="Arial"/>
          <w:sz w:val="24"/>
          <w:szCs w:val="24"/>
        </w:rPr>
        <w:t>Background</w:t>
      </w:r>
      <w:bookmarkEnd w:id="4"/>
      <w:bookmarkEnd w:id="5"/>
    </w:p>
    <w:p w:rsidR="00554294" w:rsidRPr="003C0373" w:rsidRDefault="00554294" w:rsidP="00554294">
      <w:pPr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554294" w:rsidRPr="003C0373" w:rsidTr="00544DFA">
        <w:tc>
          <w:tcPr>
            <w:tcW w:w="9625" w:type="dxa"/>
            <w:shd w:val="clear" w:color="auto" w:fill="auto"/>
          </w:tcPr>
          <w:p w:rsidR="00554294" w:rsidRPr="001C4D6F" w:rsidRDefault="00554294" w:rsidP="001C4D6F">
            <w:pPr>
              <w:pStyle w:val="Heading-Appendix"/>
              <w:jc w:val="left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1C4D6F">
              <w:rPr>
                <w:rFonts w:asciiTheme="minorHAnsi" w:hAnsiTheme="minorHAnsi" w:cstheme="minorHAnsi"/>
                <w:b w:val="0"/>
                <w:sz w:val="24"/>
              </w:rPr>
              <w:t xml:space="preserve">The Yukon consists of 14 individual First Nations </w:t>
            </w:r>
            <w:r w:rsidR="001C4D6F" w:rsidRPr="001C4D6F">
              <w:rPr>
                <w:rFonts w:asciiTheme="minorHAnsi" w:hAnsiTheme="minorHAnsi" w:cstheme="minorHAnsi"/>
                <w:b w:val="0"/>
                <w:sz w:val="24"/>
              </w:rPr>
              <w:t>that have various and differing</w:t>
            </w:r>
            <w:r w:rsidR="00154663" w:rsidRPr="001C4D6F">
              <w:rPr>
                <w:rFonts w:asciiTheme="minorHAnsi" w:hAnsiTheme="minorHAnsi" w:cstheme="minorHAnsi"/>
                <w:b w:val="0"/>
                <w:sz w:val="24"/>
              </w:rPr>
              <w:t xml:space="preserve"> dynamics</w:t>
            </w:r>
            <w:r w:rsidRPr="001C4D6F">
              <w:rPr>
                <w:rFonts w:asciiTheme="minorHAnsi" w:hAnsiTheme="minorHAnsi" w:cstheme="minorHAnsi"/>
                <w:b w:val="0"/>
                <w:sz w:val="24"/>
              </w:rPr>
              <w:t xml:space="preserve"> in each community. Despite some local </w:t>
            </w:r>
            <w:r w:rsidR="00154663" w:rsidRPr="001C4D6F">
              <w:rPr>
                <w:rFonts w:asciiTheme="minorHAnsi" w:hAnsiTheme="minorHAnsi" w:cstheme="minorHAnsi"/>
                <w:b w:val="0"/>
                <w:sz w:val="24"/>
              </w:rPr>
              <w:t>wellness</w:t>
            </w:r>
            <w:r w:rsidRPr="001C4D6F">
              <w:rPr>
                <w:rFonts w:asciiTheme="minorHAnsi" w:hAnsiTheme="minorHAnsi" w:cstheme="minorHAnsi"/>
                <w:b w:val="0"/>
                <w:sz w:val="24"/>
              </w:rPr>
              <w:t xml:space="preserve"> activities, </w:t>
            </w:r>
            <w:r w:rsidR="00154663" w:rsidRPr="001C4D6F">
              <w:rPr>
                <w:rFonts w:asciiTheme="minorHAnsi" w:hAnsiTheme="minorHAnsi" w:cstheme="minorHAnsi"/>
                <w:b w:val="0"/>
                <w:sz w:val="24"/>
              </w:rPr>
              <w:t>the high population of First Nation people in the Justice system is</w:t>
            </w:r>
            <w:r w:rsidRPr="001C4D6F">
              <w:rPr>
                <w:rFonts w:asciiTheme="minorHAnsi" w:hAnsiTheme="minorHAnsi" w:cstheme="minorHAnsi"/>
                <w:b w:val="0"/>
                <w:sz w:val="24"/>
              </w:rPr>
              <w:t xml:space="preserve"> acknowledged as being </w:t>
            </w:r>
            <w:r w:rsidR="00154663" w:rsidRPr="001C4D6F">
              <w:rPr>
                <w:rFonts w:asciiTheme="minorHAnsi" w:hAnsiTheme="minorHAnsi" w:cstheme="minorHAnsi"/>
                <w:b w:val="0"/>
                <w:sz w:val="24"/>
              </w:rPr>
              <w:t>over-represented</w:t>
            </w:r>
            <w:r w:rsidRPr="001C4D6F">
              <w:rPr>
                <w:rFonts w:asciiTheme="minorHAnsi" w:hAnsiTheme="minorHAnsi" w:cstheme="minorHAnsi"/>
                <w:b w:val="0"/>
                <w:sz w:val="24"/>
              </w:rPr>
              <w:t>. Wi</w:t>
            </w:r>
            <w:r w:rsidR="00154663" w:rsidRPr="001C4D6F">
              <w:rPr>
                <w:rFonts w:asciiTheme="minorHAnsi" w:hAnsiTheme="minorHAnsi" w:cstheme="minorHAnsi"/>
                <w:b w:val="0"/>
                <w:sz w:val="24"/>
              </w:rPr>
              <w:t xml:space="preserve">th the support and guidance of the First Nation Engagement Contract </w:t>
            </w:r>
            <w:r w:rsidRPr="001C4D6F">
              <w:rPr>
                <w:rFonts w:asciiTheme="minorHAnsi" w:hAnsiTheme="minorHAnsi" w:cstheme="minorHAnsi"/>
                <w:b w:val="0"/>
                <w:sz w:val="24"/>
              </w:rPr>
              <w:t>and reporting to the</w:t>
            </w:r>
            <w:r w:rsidR="00154663" w:rsidRPr="001C4D6F">
              <w:rPr>
                <w:rFonts w:asciiTheme="minorHAnsi" w:hAnsiTheme="minorHAnsi" w:cstheme="minorHAnsi"/>
                <w:b w:val="0"/>
                <w:sz w:val="24"/>
              </w:rPr>
              <w:t xml:space="preserve"> CYFN Justice </w:t>
            </w:r>
            <w:r w:rsidR="001C4D6F" w:rsidRPr="001C4D6F">
              <w:rPr>
                <w:rFonts w:asciiTheme="minorHAnsi" w:hAnsiTheme="minorHAnsi" w:cstheme="minorHAnsi"/>
                <w:b w:val="0"/>
                <w:sz w:val="24"/>
              </w:rPr>
              <w:t>Manager</w:t>
            </w:r>
            <w:r w:rsidRPr="001C4D6F">
              <w:rPr>
                <w:rFonts w:asciiTheme="minorHAnsi" w:hAnsiTheme="minorHAnsi" w:cstheme="minorHAnsi"/>
                <w:b w:val="0"/>
                <w:sz w:val="24"/>
              </w:rPr>
              <w:t xml:space="preserve">, the contractor will </w:t>
            </w:r>
            <w:r w:rsidR="001C4D6F" w:rsidRPr="001C4D6F">
              <w:rPr>
                <w:rFonts w:asciiTheme="minorHAnsi" w:hAnsiTheme="minorHAnsi" w:cstheme="minorHAnsi"/>
                <w:b w:val="0"/>
                <w:sz w:val="24"/>
              </w:rPr>
              <w:t>conduct consultations and research for the purpose of developing culturally relevant rehabilitative programming for clients in Whitehorse Correction Centre.</w:t>
            </w:r>
          </w:p>
        </w:tc>
      </w:tr>
    </w:tbl>
    <w:p w:rsidR="00554294" w:rsidRPr="003C0373" w:rsidRDefault="00554294" w:rsidP="0055429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C0373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:rsidR="00554294" w:rsidRPr="003C0373" w:rsidRDefault="00554294" w:rsidP="00554294">
      <w:pPr>
        <w:spacing w:after="160" w:line="259" w:lineRule="auto"/>
        <w:rPr>
          <w:rFonts w:asciiTheme="minorHAnsi" w:hAnsiTheme="minorHAnsi" w:cs="Arial"/>
          <w:b/>
          <w:spacing w:val="-3"/>
          <w:sz w:val="24"/>
          <w:szCs w:val="24"/>
          <w:lang w:val="en-GB"/>
        </w:rPr>
      </w:pPr>
      <w:bookmarkStart w:id="6" w:name="_Toc384629245"/>
      <w:bookmarkStart w:id="7" w:name="_Toc384629555"/>
      <w:r w:rsidRPr="003C0373">
        <w:rPr>
          <w:rFonts w:asciiTheme="minorHAnsi" w:hAnsiTheme="minorHAnsi" w:cs="Arial"/>
          <w:sz w:val="24"/>
          <w:szCs w:val="24"/>
        </w:rPr>
        <w:br w:type="page"/>
      </w:r>
    </w:p>
    <w:p w:rsidR="00554294" w:rsidRPr="003C0373" w:rsidRDefault="00554294" w:rsidP="00554294">
      <w:pPr>
        <w:pStyle w:val="Heading2"/>
        <w:jc w:val="left"/>
        <w:rPr>
          <w:rFonts w:asciiTheme="minorHAnsi" w:hAnsiTheme="minorHAnsi" w:cs="Arial"/>
          <w:sz w:val="28"/>
          <w:szCs w:val="28"/>
        </w:rPr>
      </w:pPr>
      <w:r w:rsidRPr="003C0373">
        <w:rPr>
          <w:rFonts w:asciiTheme="minorHAnsi" w:hAnsiTheme="minorHAnsi" w:cs="Arial"/>
          <w:sz w:val="28"/>
          <w:szCs w:val="28"/>
        </w:rPr>
        <w:lastRenderedPageBreak/>
        <w:t>The Deliverables</w:t>
      </w:r>
      <w:bookmarkEnd w:id="6"/>
      <w:bookmarkEnd w:id="7"/>
    </w:p>
    <w:p w:rsidR="00554294" w:rsidRPr="003C0373" w:rsidRDefault="00554294" w:rsidP="00554294">
      <w:pPr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554294" w:rsidRPr="003C0373" w:rsidTr="00544DFA">
        <w:tc>
          <w:tcPr>
            <w:tcW w:w="9625" w:type="dxa"/>
            <w:shd w:val="clear" w:color="auto" w:fill="auto"/>
          </w:tcPr>
          <w:p w:rsidR="00554294" w:rsidRPr="003C0373" w:rsidRDefault="00554294" w:rsidP="00544DFA">
            <w:pPr>
              <w:ind w:left="45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54294" w:rsidRPr="003C0373" w:rsidRDefault="00554294" w:rsidP="00554294">
            <w:pPr>
              <w:numPr>
                <w:ilvl w:val="0"/>
                <w:numId w:val="1"/>
              </w:numPr>
              <w:ind w:left="450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Analysis</w:t>
            </w:r>
            <w:r w:rsidR="001C4D6F">
              <w:rPr>
                <w:rFonts w:asciiTheme="minorHAnsi" w:hAnsiTheme="minorHAnsi" w:cstheme="minorHAnsi"/>
                <w:sz w:val="24"/>
                <w:szCs w:val="24"/>
              </w:rPr>
              <w:t>, review and assess</w:t>
            </w: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554294" w:rsidRPr="003C0373" w:rsidRDefault="001C4D6F" w:rsidP="00554294">
            <w:pPr>
              <w:pStyle w:val="ListParagraph"/>
              <w:numPr>
                <w:ilvl w:val="0"/>
                <w:numId w:val="2"/>
              </w:numPr>
              <w:spacing w:after="0"/>
              <w:ind w:left="14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t</w:t>
            </w:r>
            <w:r w:rsidR="00154663">
              <w:rPr>
                <w:rFonts w:asciiTheme="minorHAnsi" w:hAnsiTheme="minorHAnsi" w:cstheme="minorHAnsi"/>
                <w:sz w:val="24"/>
                <w:szCs w:val="24"/>
              </w:rPr>
              <w:t>hree existing Corrections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Rehabilitative Programs currently offered at WCC:</w:t>
            </w:r>
            <w:r w:rsidR="00154663">
              <w:rPr>
                <w:rFonts w:asciiTheme="minorHAnsi" w:hAnsiTheme="minorHAnsi" w:cstheme="minorHAnsi"/>
                <w:sz w:val="24"/>
                <w:szCs w:val="24"/>
              </w:rPr>
              <w:t xml:space="preserve"> Violence prevention Program (VPP), Substance Abuse Management (SAM) and Respectful Relationships (RR)</w:t>
            </w:r>
            <w:r w:rsidR="0072177E">
              <w:rPr>
                <w:rFonts w:asciiTheme="minorHAnsi" w:hAnsiTheme="minorHAnsi" w:cstheme="minorHAnsi"/>
                <w:sz w:val="24"/>
                <w:szCs w:val="24"/>
              </w:rPr>
              <w:t xml:space="preserve"> to identify how Yukon First Nations cultural can be incorporated</w:t>
            </w:r>
            <w:r w:rsidR="00554294" w:rsidRPr="003C037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C4D6F" w:rsidRDefault="001C4D6F" w:rsidP="00554294">
            <w:pPr>
              <w:pStyle w:val="ListParagraph"/>
              <w:numPr>
                <w:ilvl w:val="0"/>
                <w:numId w:val="2"/>
              </w:numPr>
              <w:spacing w:after="0"/>
              <w:ind w:left="14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existing WCC program offerings such as: spiritual, crafts, education and recreation</w:t>
            </w:r>
          </w:p>
          <w:p w:rsidR="0072177E" w:rsidRPr="0072177E" w:rsidRDefault="001C4D6F" w:rsidP="0072177E">
            <w:pPr>
              <w:pStyle w:val="ListParagraph"/>
              <w:numPr>
                <w:ilvl w:val="0"/>
                <w:numId w:val="2"/>
              </w:numPr>
              <w:spacing w:after="0"/>
              <w:ind w:left="14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Research other jurisdictions of similar size to identify best practices and successful culturally relevant programming </w:t>
            </w:r>
          </w:p>
          <w:p w:rsidR="00554294" w:rsidRPr="003C0373" w:rsidRDefault="00554294" w:rsidP="00544D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77E" w:rsidRDefault="00BF0FA6" w:rsidP="0072177E">
            <w:pPr>
              <w:numPr>
                <w:ilvl w:val="0"/>
                <w:numId w:val="1"/>
              </w:numPr>
              <w:ind w:left="450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Refine questionnaire and t</w:t>
            </w:r>
            <w:r w:rsidR="0040415D">
              <w:rPr>
                <w:rFonts w:asciiTheme="minorHAnsi" w:hAnsiTheme="minorHAnsi" w:cstheme="minorHAnsi"/>
                <w:sz w:val="24"/>
                <w:szCs w:val="24"/>
              </w:rPr>
              <w:t xml:space="preserve">ravel to all 14 Yukon communities to </w:t>
            </w:r>
            <w:r w:rsidR="0072177E">
              <w:rPr>
                <w:rFonts w:asciiTheme="minorHAnsi" w:hAnsiTheme="minorHAnsi" w:cstheme="minorHAnsi"/>
                <w:sz w:val="24"/>
                <w:szCs w:val="24"/>
              </w:rPr>
              <w:t>gather information through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interviews (to be recorded. Recorded provided) </w:t>
            </w:r>
            <w:r w:rsidR="00721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2177E" w:rsidRDefault="0072177E" w:rsidP="0072177E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177E" w:rsidRPr="0072177E" w:rsidRDefault="0072177E" w:rsidP="0072177E">
            <w:pPr>
              <w:numPr>
                <w:ilvl w:val="0"/>
                <w:numId w:val="1"/>
              </w:numPr>
              <w:ind w:left="450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Synthesize, analyze and interpret interview/questionnaire data and compile into final report </w:t>
            </w:r>
          </w:p>
          <w:p w:rsidR="00554294" w:rsidRPr="003C0373" w:rsidRDefault="00554294" w:rsidP="00544DFA">
            <w:pPr>
              <w:ind w:left="45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54294" w:rsidRPr="003C0373" w:rsidRDefault="00554294" w:rsidP="00554294">
      <w:pPr>
        <w:pStyle w:val="Heading2"/>
        <w:rPr>
          <w:rFonts w:asciiTheme="minorHAnsi" w:hAnsiTheme="minorHAnsi" w:cs="Arial"/>
          <w:sz w:val="24"/>
          <w:szCs w:val="24"/>
        </w:rPr>
      </w:pPr>
      <w:bookmarkStart w:id="8" w:name="_Toc384629246"/>
      <w:bookmarkStart w:id="9" w:name="_Toc384629556"/>
    </w:p>
    <w:p w:rsidR="00554294" w:rsidRPr="00A3427A" w:rsidRDefault="00554294" w:rsidP="00554294">
      <w:pPr>
        <w:pStyle w:val="Heading2"/>
        <w:jc w:val="left"/>
        <w:rPr>
          <w:rFonts w:asciiTheme="minorHAnsi" w:hAnsiTheme="minorHAnsi" w:cs="Arial"/>
          <w:sz w:val="28"/>
          <w:szCs w:val="28"/>
        </w:rPr>
      </w:pPr>
      <w:r w:rsidRPr="00A3427A">
        <w:rPr>
          <w:rFonts w:asciiTheme="minorHAnsi" w:hAnsiTheme="minorHAnsi" w:cs="Arial"/>
          <w:sz w:val="28"/>
          <w:szCs w:val="28"/>
        </w:rPr>
        <w:t>Project Timeline</w:t>
      </w:r>
    </w:p>
    <w:p w:rsidR="00554294" w:rsidRPr="003C0373" w:rsidRDefault="00554294" w:rsidP="00554294">
      <w:pPr>
        <w:rPr>
          <w:rFonts w:asciiTheme="minorHAnsi" w:hAnsiTheme="minorHAnsi"/>
          <w:sz w:val="24"/>
          <w:szCs w:val="24"/>
          <w:lang w:val="en-GB"/>
        </w:rPr>
      </w:pPr>
    </w:p>
    <w:p w:rsidR="00554294" w:rsidRPr="003C0373" w:rsidRDefault="0072177E" w:rsidP="00554294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March</w:t>
      </w:r>
      <w:r w:rsidR="00554294">
        <w:rPr>
          <w:rFonts w:asciiTheme="minorHAnsi" w:hAnsiTheme="minorHAnsi" w:cstheme="minorHAnsi"/>
          <w:sz w:val="24"/>
          <w:szCs w:val="24"/>
          <w:lang w:val="en-GB"/>
        </w:rPr>
        <w:t xml:space="preserve"> to </w:t>
      </w:r>
      <w:r w:rsidR="00E8265F">
        <w:rPr>
          <w:rFonts w:asciiTheme="minorHAnsi" w:hAnsiTheme="minorHAnsi" w:cstheme="minorHAnsi"/>
          <w:sz w:val="24"/>
          <w:szCs w:val="24"/>
          <w:lang w:val="en-GB"/>
        </w:rPr>
        <w:t>May 15</w:t>
      </w:r>
      <w:r w:rsidR="00554294" w:rsidRPr="003C0373">
        <w:rPr>
          <w:rFonts w:asciiTheme="minorHAnsi" w:hAnsiTheme="minorHAnsi" w:cstheme="minorHAnsi"/>
          <w:sz w:val="24"/>
          <w:szCs w:val="24"/>
          <w:lang w:val="en-GB"/>
        </w:rPr>
        <w:t xml:space="preserve">, 2017 </w:t>
      </w:r>
      <w:r w:rsidR="00554294">
        <w:rPr>
          <w:rFonts w:asciiTheme="minorHAnsi" w:hAnsiTheme="minorHAnsi" w:cstheme="minorHAnsi"/>
          <w:sz w:val="24"/>
          <w:szCs w:val="24"/>
          <w:lang w:val="en-GB"/>
        </w:rPr>
        <w:t xml:space="preserve">completion date. </w:t>
      </w:r>
    </w:p>
    <w:p w:rsidR="00554294" w:rsidRPr="003C0373" w:rsidRDefault="00554294" w:rsidP="00554294">
      <w:pPr>
        <w:pStyle w:val="Heading2"/>
        <w:jc w:val="left"/>
        <w:rPr>
          <w:rFonts w:asciiTheme="minorHAnsi" w:hAnsiTheme="minorHAnsi" w:cs="Arial"/>
          <w:sz w:val="24"/>
          <w:szCs w:val="24"/>
        </w:rPr>
      </w:pPr>
    </w:p>
    <w:p w:rsidR="00554294" w:rsidRPr="00A3427A" w:rsidRDefault="00554294" w:rsidP="00554294">
      <w:pPr>
        <w:pStyle w:val="Heading2"/>
        <w:jc w:val="left"/>
        <w:rPr>
          <w:rFonts w:asciiTheme="minorHAnsi" w:hAnsiTheme="minorHAnsi" w:cs="Arial"/>
          <w:sz w:val="28"/>
          <w:szCs w:val="28"/>
        </w:rPr>
      </w:pPr>
      <w:r w:rsidRPr="00A3427A">
        <w:rPr>
          <w:rFonts w:asciiTheme="minorHAnsi" w:hAnsiTheme="minorHAnsi" w:cs="Arial"/>
          <w:sz w:val="28"/>
          <w:szCs w:val="28"/>
        </w:rPr>
        <w:t>Evaluation/Selection Criteria</w:t>
      </w:r>
      <w:bookmarkEnd w:id="8"/>
      <w:bookmarkEnd w:id="9"/>
    </w:p>
    <w:p w:rsidR="00554294" w:rsidRPr="003C0373" w:rsidRDefault="00554294" w:rsidP="00554294">
      <w:pPr>
        <w:rPr>
          <w:rFonts w:asciiTheme="minorHAnsi" w:hAnsiTheme="minorHAnsi" w:cs="Arial"/>
          <w:sz w:val="24"/>
          <w:szCs w:val="24"/>
          <w:lang w:val="en-GB"/>
        </w:rPr>
      </w:pPr>
    </w:p>
    <w:p w:rsidR="00554294" w:rsidRPr="003C0373" w:rsidRDefault="00554294" w:rsidP="00BF0FA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C0373">
        <w:rPr>
          <w:rFonts w:asciiTheme="minorHAnsi" w:hAnsiTheme="minorHAnsi" w:cstheme="minorHAnsi"/>
          <w:color w:val="000000"/>
          <w:sz w:val="24"/>
          <w:szCs w:val="24"/>
        </w:rPr>
        <w:t>The following is an overview of the categories and weighting for the evaluation a</w:t>
      </w:r>
      <w:r w:rsidR="00BF0FA6">
        <w:rPr>
          <w:rFonts w:asciiTheme="minorHAnsi" w:hAnsiTheme="minorHAnsi" w:cstheme="minorHAnsi"/>
          <w:color w:val="000000"/>
          <w:sz w:val="24"/>
          <w:szCs w:val="24"/>
        </w:rPr>
        <w:t>nd selection criteria</w:t>
      </w:r>
      <w:r w:rsidRPr="003C037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F0FA6">
        <w:rPr>
          <w:rFonts w:asciiTheme="minorHAnsi" w:hAnsiTheme="minorHAnsi" w:cstheme="minorHAnsi"/>
          <w:color w:val="000000"/>
          <w:sz w:val="24"/>
          <w:szCs w:val="24"/>
        </w:rPr>
        <w:t xml:space="preserve"> Each of the 4 components must be </w:t>
      </w:r>
      <w:r w:rsidR="00BF0FA6" w:rsidRPr="00BF0FA6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clearly</w:t>
      </w:r>
      <w:r w:rsidR="00BF0FA6">
        <w:rPr>
          <w:rFonts w:asciiTheme="minorHAnsi" w:hAnsiTheme="minorHAnsi" w:cstheme="minorHAnsi"/>
          <w:color w:val="000000"/>
          <w:sz w:val="24"/>
          <w:szCs w:val="24"/>
        </w:rPr>
        <w:t xml:space="preserve"> demonstrated in the RFP and distinguished separately. </w:t>
      </w:r>
    </w:p>
    <w:p w:rsidR="00554294" w:rsidRPr="003C0373" w:rsidRDefault="00554294" w:rsidP="00554294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97"/>
      </w:tblGrid>
      <w:tr w:rsidR="00554294" w:rsidRPr="003C0373" w:rsidTr="00544DFA">
        <w:tc>
          <w:tcPr>
            <w:tcW w:w="4608" w:type="dxa"/>
            <w:shd w:val="clear" w:color="auto" w:fill="E6E6E6"/>
            <w:vAlign w:val="center"/>
          </w:tcPr>
          <w:p w:rsidR="00554294" w:rsidRPr="003C0373" w:rsidRDefault="00554294" w:rsidP="00544DFA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0373">
              <w:rPr>
                <w:rFonts w:asciiTheme="minorHAnsi" w:hAnsiTheme="minorHAnsi" w:cs="Arial"/>
                <w:b/>
                <w:sz w:val="24"/>
                <w:szCs w:val="24"/>
              </w:rPr>
              <w:t>Evaluation/ Selection Criteria Category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554294" w:rsidRPr="003C0373" w:rsidRDefault="00554294" w:rsidP="00BF0FA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0373">
              <w:rPr>
                <w:rFonts w:asciiTheme="minorHAnsi" w:hAnsiTheme="minorHAnsi" w:cs="Arial"/>
                <w:b/>
                <w:sz w:val="24"/>
                <w:szCs w:val="24"/>
              </w:rPr>
              <w:t>Weighting (Points)</w:t>
            </w:r>
          </w:p>
        </w:tc>
        <w:tc>
          <w:tcPr>
            <w:tcW w:w="2497" w:type="dxa"/>
            <w:shd w:val="clear" w:color="auto" w:fill="E6E6E6"/>
            <w:vAlign w:val="center"/>
          </w:tcPr>
          <w:p w:rsidR="00554294" w:rsidRPr="003C0373" w:rsidRDefault="00554294" w:rsidP="00BF0FA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0373">
              <w:rPr>
                <w:rFonts w:asciiTheme="minorHAnsi" w:hAnsiTheme="minorHAnsi" w:cs="Arial"/>
                <w:b/>
                <w:sz w:val="24"/>
                <w:szCs w:val="24"/>
              </w:rPr>
              <w:t>Minimum Threshold</w:t>
            </w:r>
          </w:p>
        </w:tc>
      </w:tr>
      <w:tr w:rsidR="00554294" w:rsidRPr="003C0373" w:rsidTr="00544DFA">
        <w:tc>
          <w:tcPr>
            <w:tcW w:w="4608" w:type="dxa"/>
          </w:tcPr>
          <w:p w:rsidR="00554294" w:rsidRPr="003C0373" w:rsidRDefault="00554294" w:rsidP="00544DFA">
            <w:pPr>
              <w:spacing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Experience and Qualifications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554294" w:rsidRPr="003C0373" w:rsidTr="00544DFA">
        <w:tc>
          <w:tcPr>
            <w:tcW w:w="4608" w:type="dxa"/>
          </w:tcPr>
          <w:p w:rsidR="00554294" w:rsidRPr="003C0373" w:rsidRDefault="00BF0FA6" w:rsidP="00544DFA">
            <w:pPr>
              <w:spacing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Workplan/Approach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554294" w:rsidRPr="003C0373" w:rsidTr="00544DFA">
        <w:tc>
          <w:tcPr>
            <w:tcW w:w="4608" w:type="dxa"/>
          </w:tcPr>
          <w:p w:rsidR="00554294" w:rsidRPr="003C0373" w:rsidRDefault="00554294" w:rsidP="00544DFA">
            <w:pPr>
              <w:spacing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Pric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554294" w:rsidRPr="003C0373" w:rsidTr="00544DFA">
        <w:tc>
          <w:tcPr>
            <w:tcW w:w="4608" w:type="dxa"/>
          </w:tcPr>
          <w:p w:rsidR="00554294" w:rsidRPr="003C0373" w:rsidRDefault="00554294" w:rsidP="00544DFA">
            <w:pPr>
              <w:spacing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 xml:space="preserve">First Nations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37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54294" w:rsidRPr="003C0373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554294" w:rsidRPr="003C0373" w:rsidTr="00544DFA">
        <w:tc>
          <w:tcPr>
            <w:tcW w:w="4608" w:type="dxa"/>
          </w:tcPr>
          <w:p w:rsidR="00554294" w:rsidRPr="00A3427A" w:rsidRDefault="00554294" w:rsidP="00544DFA">
            <w:pPr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427A">
              <w:rPr>
                <w:rFonts w:asciiTheme="minorHAnsi" w:hAnsiTheme="minorHAnsi" w:cstheme="minorHAnsi"/>
                <w:b/>
                <w:sz w:val="24"/>
                <w:szCs w:val="24"/>
              </w:rPr>
              <w:t>Total Points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54294" w:rsidRPr="00A3427A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427A">
              <w:rPr>
                <w:rFonts w:asciiTheme="minorHAnsi" w:hAnsiTheme="minorHAnsi"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54294" w:rsidRPr="00A3427A" w:rsidRDefault="00554294" w:rsidP="00544DFA">
            <w:pPr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37</w:t>
            </w:r>
          </w:p>
        </w:tc>
      </w:tr>
    </w:tbl>
    <w:p w:rsidR="00554294" w:rsidRPr="003C0373" w:rsidRDefault="00554294" w:rsidP="00554294">
      <w:pPr>
        <w:spacing w:after="120"/>
        <w:jc w:val="both"/>
        <w:rPr>
          <w:rFonts w:asciiTheme="minorHAnsi" w:hAnsiTheme="minorHAnsi" w:cs="Arial"/>
          <w:b/>
          <w:sz w:val="24"/>
          <w:szCs w:val="24"/>
          <w:highlight w:val="lightGray"/>
        </w:rPr>
      </w:pPr>
    </w:p>
    <w:p w:rsidR="00554294" w:rsidRPr="003C0373" w:rsidRDefault="00554294" w:rsidP="00554294">
      <w:pPr>
        <w:spacing w:after="160" w:line="259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3C0373">
        <w:rPr>
          <w:rFonts w:asciiTheme="minorHAnsi" w:hAnsiTheme="minorHAnsi" w:cs="Arial"/>
          <w:b/>
          <w:color w:val="000000"/>
          <w:sz w:val="24"/>
          <w:szCs w:val="24"/>
        </w:rPr>
        <w:br w:type="page"/>
      </w:r>
    </w:p>
    <w:p w:rsidR="00554294" w:rsidRPr="00A3427A" w:rsidRDefault="00554294" w:rsidP="00554294">
      <w:pPr>
        <w:spacing w:after="12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A3427A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Experience and Qualifications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33"/>
        <w:tblLook w:val="04A0" w:firstRow="1" w:lastRow="0" w:firstColumn="1" w:lastColumn="0" w:noHBand="0" w:noVBand="1"/>
      </w:tblPr>
      <w:tblGrid>
        <w:gridCol w:w="9625"/>
      </w:tblGrid>
      <w:tr w:rsidR="00554294" w:rsidRPr="003C0373" w:rsidTr="00544DFA">
        <w:tc>
          <w:tcPr>
            <w:tcW w:w="9625" w:type="dxa"/>
            <w:shd w:val="clear" w:color="auto" w:fill="auto"/>
          </w:tcPr>
          <w:p w:rsidR="00ED7ABC" w:rsidRDefault="0072177E" w:rsidP="00ED7AB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157" w:hanging="157"/>
              <w:contextualSpacing/>
              <w:jc w:val="left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Diploma, Degree </w:t>
            </w:r>
            <w:r w:rsidR="00ED7ABC" w:rsidRPr="00ED7ABC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or professional certificate in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Justice or a</w:t>
            </w:r>
            <w:r w:rsidR="00ED7ABC" w:rsidRPr="00ED7ABC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related field and/or equivalent and extensive related work experience; </w:t>
            </w:r>
          </w:p>
          <w:p w:rsidR="00BF0FA6" w:rsidRDefault="00BF0FA6" w:rsidP="00BF0FA6">
            <w:pPr>
              <w:pStyle w:val="ListParagraph"/>
              <w:spacing w:before="100" w:beforeAutospacing="1" w:after="100" w:afterAutospacing="1"/>
              <w:ind w:left="157"/>
              <w:contextualSpacing/>
              <w:jc w:val="left"/>
              <w:rPr>
                <w:rFonts w:asciiTheme="minorHAnsi" w:eastAsia="MS Mincho" w:hAnsiTheme="minorHAnsi" w:cstheme="minorHAnsi"/>
                <w:sz w:val="24"/>
                <w:szCs w:val="24"/>
              </w:rPr>
            </w:pPr>
          </w:p>
          <w:p w:rsidR="00BF0FA6" w:rsidRPr="00ED7ABC" w:rsidRDefault="00BF0FA6" w:rsidP="00ED7AB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157" w:hanging="157"/>
              <w:contextualSpacing/>
              <w:jc w:val="left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Understanding and knowledge of Justice related issues facing Yukon First Nations; </w:t>
            </w:r>
          </w:p>
          <w:p w:rsidR="00ED7ABC" w:rsidRPr="00ED7ABC" w:rsidRDefault="00ED7ABC" w:rsidP="00ED7ABC">
            <w:pPr>
              <w:spacing w:before="100" w:beforeAutospacing="1" w:after="100" w:afterAutospacing="1"/>
              <w:ind w:left="720" w:hanging="720"/>
              <w:contextualSpacing/>
              <w:rPr>
                <w:rFonts w:ascii="Calibri" w:eastAsia="MS Mincho" w:hAnsi="Calibri"/>
                <w:sz w:val="24"/>
                <w:szCs w:val="24"/>
                <w:lang w:val="en-CA"/>
              </w:rPr>
            </w:pPr>
            <w:r w:rsidRPr="00ED7ABC">
              <w:rPr>
                <w:rFonts w:ascii="SymbolMT" w:eastAsia="MS Mincho" w:hAnsi="SymbolMT"/>
                <w:sz w:val="24"/>
                <w:szCs w:val="24"/>
                <w:lang w:val="en-CA"/>
              </w:rPr>
              <w:sym w:font="Symbol" w:char="F0B7"/>
            </w:r>
            <w:r w:rsidRPr="00ED7ABC">
              <w:rPr>
                <w:rFonts w:ascii="SymbolMT" w:eastAsia="MS Mincho" w:hAnsi="SymbolMT"/>
                <w:sz w:val="24"/>
                <w:szCs w:val="24"/>
                <w:lang w:val="en-CA"/>
              </w:rPr>
              <w:t xml:space="preserve">  </w:t>
            </w: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t>Demonstrated experience in research</w:t>
            </w:r>
            <w:r w:rsidR="0072177E">
              <w:rPr>
                <w:rFonts w:ascii="Calibri" w:eastAsia="MS Mincho" w:hAnsi="Calibri"/>
                <w:sz w:val="24"/>
                <w:szCs w:val="24"/>
                <w:lang w:val="en-CA"/>
              </w:rPr>
              <w:t>, writing</w:t>
            </w: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t xml:space="preserve"> and consultation</w:t>
            </w:r>
            <w:r w:rsidR="0072177E">
              <w:rPr>
                <w:rFonts w:ascii="Calibri" w:eastAsia="MS Mincho" w:hAnsi="Calibri"/>
                <w:sz w:val="24"/>
                <w:szCs w:val="24"/>
                <w:lang w:val="en-CA"/>
              </w:rPr>
              <w:t>s</w:t>
            </w: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t xml:space="preserve">; </w:t>
            </w:r>
          </w:p>
          <w:p w:rsidR="00ED7ABC" w:rsidRPr="00ED7ABC" w:rsidRDefault="00ED7ABC" w:rsidP="00ED7ABC">
            <w:pPr>
              <w:spacing w:before="100" w:beforeAutospacing="1" w:after="100" w:afterAutospacing="1"/>
              <w:ind w:left="720" w:hanging="720"/>
              <w:contextualSpacing/>
              <w:rPr>
                <w:rFonts w:ascii="Times" w:eastAsia="MS Mincho" w:hAnsi="Times"/>
                <w:lang w:val="en-CA"/>
              </w:rPr>
            </w:pPr>
          </w:p>
          <w:p w:rsidR="00ED7ABC" w:rsidRPr="00ED7ABC" w:rsidRDefault="00ED7ABC" w:rsidP="00ED7ABC">
            <w:pPr>
              <w:spacing w:before="100" w:beforeAutospacing="1" w:after="100" w:afterAutospacing="1"/>
              <w:ind w:left="720" w:hanging="720"/>
              <w:contextualSpacing/>
              <w:rPr>
                <w:rFonts w:ascii="Calibri" w:eastAsia="MS Mincho" w:hAnsi="Calibri"/>
                <w:sz w:val="24"/>
                <w:szCs w:val="24"/>
                <w:lang w:val="en-CA"/>
              </w:rPr>
            </w:pPr>
            <w:r w:rsidRPr="00ED7ABC">
              <w:rPr>
                <w:rFonts w:ascii="SymbolMT" w:eastAsia="MS Mincho" w:hAnsi="SymbolMT"/>
                <w:sz w:val="24"/>
                <w:szCs w:val="24"/>
                <w:lang w:val="en-CA"/>
              </w:rPr>
              <w:sym w:font="Symbol" w:char="F0B7"/>
            </w:r>
            <w:r w:rsidRPr="00ED7ABC">
              <w:rPr>
                <w:rFonts w:ascii="SymbolMT" w:eastAsia="MS Mincho" w:hAnsi="SymbolMT"/>
                <w:sz w:val="24"/>
                <w:szCs w:val="24"/>
                <w:lang w:val="en-CA"/>
              </w:rPr>
              <w:t xml:space="preserve">  </w:t>
            </w: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t xml:space="preserve">Experience with working with First Nations; </w:t>
            </w:r>
          </w:p>
          <w:p w:rsidR="00ED7ABC" w:rsidRPr="00ED7ABC" w:rsidRDefault="00ED7ABC" w:rsidP="00ED7ABC">
            <w:pPr>
              <w:spacing w:before="100" w:beforeAutospacing="1" w:after="100" w:afterAutospacing="1"/>
              <w:ind w:left="720" w:hanging="720"/>
              <w:contextualSpacing/>
              <w:rPr>
                <w:rFonts w:ascii="Times" w:eastAsia="MS Mincho" w:hAnsi="Times"/>
                <w:lang w:val="en-CA"/>
              </w:rPr>
            </w:pPr>
          </w:p>
          <w:p w:rsidR="00BF0FA6" w:rsidRPr="00ED7ABC" w:rsidRDefault="00ED7ABC" w:rsidP="00BF0FA6">
            <w:pPr>
              <w:spacing w:before="100" w:beforeAutospacing="1" w:after="100" w:afterAutospacing="1"/>
              <w:ind w:left="720" w:hanging="720"/>
              <w:contextualSpacing/>
              <w:rPr>
                <w:rFonts w:ascii="Calibri" w:eastAsia="MS Mincho" w:hAnsi="Calibri"/>
                <w:sz w:val="24"/>
                <w:szCs w:val="24"/>
                <w:lang w:val="en-CA"/>
              </w:rPr>
            </w:pPr>
            <w:r w:rsidRPr="00ED7ABC">
              <w:rPr>
                <w:rFonts w:ascii="SymbolMT" w:eastAsia="MS Mincho" w:hAnsi="SymbolMT"/>
                <w:sz w:val="24"/>
                <w:szCs w:val="24"/>
                <w:lang w:val="en-CA"/>
              </w:rPr>
              <w:sym w:font="Symbol" w:char="F0B7"/>
            </w:r>
            <w:r w:rsidRPr="00ED7ABC">
              <w:rPr>
                <w:rFonts w:ascii="SymbolMT" w:eastAsia="MS Mincho" w:hAnsi="SymbolMT"/>
                <w:sz w:val="24"/>
                <w:szCs w:val="24"/>
                <w:lang w:val="en-CA"/>
              </w:rPr>
              <w:t xml:space="preserve">  </w:t>
            </w: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t xml:space="preserve">Demonstrated ability to think </w:t>
            </w:r>
            <w:r w:rsidR="0072177E">
              <w:rPr>
                <w:rFonts w:ascii="Calibri" w:eastAsia="MS Mincho" w:hAnsi="Calibri"/>
                <w:sz w:val="24"/>
                <w:szCs w:val="24"/>
                <w:lang w:val="en-CA"/>
              </w:rPr>
              <w:t>analytically and synthesize</w:t>
            </w:r>
            <w:r w:rsidR="00BF0FA6">
              <w:rPr>
                <w:rFonts w:ascii="Calibri" w:eastAsia="MS Mincho" w:hAnsi="Calibri"/>
                <w:sz w:val="24"/>
                <w:szCs w:val="24"/>
                <w:lang w:val="en-CA"/>
              </w:rPr>
              <w:t xml:space="preserve"> data</w:t>
            </w:r>
          </w:p>
          <w:p w:rsidR="00ED7ABC" w:rsidRPr="00ED7ABC" w:rsidRDefault="00ED7ABC" w:rsidP="00ED7ABC">
            <w:pPr>
              <w:spacing w:before="100" w:beforeAutospacing="1" w:after="100" w:afterAutospacing="1"/>
              <w:ind w:left="720" w:hanging="720"/>
              <w:contextualSpacing/>
              <w:rPr>
                <w:rFonts w:ascii="Times" w:eastAsia="MS Mincho" w:hAnsi="Times"/>
                <w:lang w:val="en-CA"/>
              </w:rPr>
            </w:pPr>
          </w:p>
          <w:p w:rsidR="00554294" w:rsidRPr="00ED7ABC" w:rsidRDefault="00ED7ABC" w:rsidP="0072177E">
            <w:pPr>
              <w:spacing w:before="100" w:beforeAutospacing="1" w:after="100" w:afterAutospacing="1"/>
              <w:contextualSpacing/>
              <w:rPr>
                <w:rFonts w:ascii="Times" w:eastAsia="MS Mincho" w:hAnsi="Times"/>
                <w:lang w:val="en-CA"/>
              </w:rPr>
            </w:pP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554294" w:rsidRPr="003C0373" w:rsidRDefault="00554294" w:rsidP="00554294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54294" w:rsidRPr="00A3427A" w:rsidRDefault="00BF0FA6" w:rsidP="00554294">
      <w:pPr>
        <w:spacing w:after="12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Workplan/Approach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33"/>
        <w:tblLook w:val="04A0" w:firstRow="1" w:lastRow="0" w:firstColumn="1" w:lastColumn="0" w:noHBand="0" w:noVBand="1"/>
      </w:tblPr>
      <w:tblGrid>
        <w:gridCol w:w="9625"/>
      </w:tblGrid>
      <w:tr w:rsidR="00554294" w:rsidRPr="003C0373" w:rsidTr="00544DFA">
        <w:trPr>
          <w:trHeight w:val="70"/>
        </w:trPr>
        <w:tc>
          <w:tcPr>
            <w:tcW w:w="9625" w:type="dxa"/>
            <w:shd w:val="clear" w:color="auto" w:fill="auto"/>
          </w:tcPr>
          <w:p w:rsidR="00ED7ABC" w:rsidRPr="00BF0FA6" w:rsidRDefault="00BF0FA6" w:rsidP="00BF0FA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157" w:hanging="157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Proponent clear outlines a suggested workplan/approach to complete the required deliverables including timeline with dates;</w:t>
            </w:r>
          </w:p>
          <w:p w:rsidR="00ED7ABC" w:rsidRPr="00ED7ABC" w:rsidRDefault="00ED7ABC" w:rsidP="00ED7ABC">
            <w:pPr>
              <w:spacing w:before="100" w:beforeAutospacing="1" w:after="100" w:afterAutospacing="1"/>
              <w:ind w:left="720" w:hanging="720"/>
              <w:contextualSpacing/>
              <w:rPr>
                <w:rFonts w:ascii="Calibri" w:eastAsia="MS Mincho" w:hAnsi="Calibri"/>
                <w:sz w:val="24"/>
                <w:szCs w:val="24"/>
                <w:lang w:val="en-CA"/>
              </w:rPr>
            </w:pP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sym w:font="Symbol" w:char="F0B7"/>
            </w:r>
            <w:r w:rsidRPr="00ED7ABC">
              <w:rPr>
                <w:rFonts w:ascii="Calibri" w:eastAsia="MS Mincho" w:hAnsi="Calibri"/>
                <w:sz w:val="24"/>
                <w:szCs w:val="24"/>
                <w:lang w:val="en-CA"/>
              </w:rPr>
              <w:t xml:space="preserve">  Demonstrated approach to working with numerous stakeholders and partners.</w:t>
            </w:r>
          </w:p>
          <w:p w:rsidR="00554294" w:rsidRPr="00ED7ABC" w:rsidRDefault="00554294" w:rsidP="00ED7ABC">
            <w:pPr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D7A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4294" w:rsidRPr="003C0373" w:rsidRDefault="00554294" w:rsidP="00554294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54294" w:rsidRPr="003C0373" w:rsidRDefault="00554294" w:rsidP="00554294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54294" w:rsidRDefault="00554294" w:rsidP="00554294">
      <w:pPr>
        <w:pStyle w:val="Heading2"/>
        <w:jc w:val="both"/>
        <w:rPr>
          <w:rFonts w:asciiTheme="minorHAnsi" w:hAnsiTheme="minorHAnsi" w:cs="Arial"/>
          <w:sz w:val="28"/>
          <w:szCs w:val="28"/>
        </w:rPr>
      </w:pPr>
      <w:bookmarkStart w:id="10" w:name="_Toc384629247"/>
      <w:bookmarkStart w:id="11" w:name="_Toc384629557"/>
      <w:r w:rsidRPr="00A3427A">
        <w:rPr>
          <w:rFonts w:asciiTheme="minorHAnsi" w:hAnsiTheme="minorHAnsi" w:cs="Arial"/>
          <w:sz w:val="28"/>
          <w:szCs w:val="28"/>
        </w:rPr>
        <w:t>Pricing</w:t>
      </w:r>
      <w:bookmarkEnd w:id="10"/>
      <w:bookmarkEnd w:id="11"/>
    </w:p>
    <w:p w:rsidR="00554294" w:rsidRPr="009A2781" w:rsidRDefault="00554294" w:rsidP="00554294">
      <w:pPr>
        <w:rPr>
          <w:lang w:val="en-GB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33"/>
        <w:tblLook w:val="04A0" w:firstRow="1" w:lastRow="0" w:firstColumn="1" w:lastColumn="0" w:noHBand="0" w:noVBand="1"/>
      </w:tblPr>
      <w:tblGrid>
        <w:gridCol w:w="9625"/>
      </w:tblGrid>
      <w:tr w:rsidR="00554294" w:rsidRPr="003C0373" w:rsidTr="00544DFA">
        <w:tc>
          <w:tcPr>
            <w:tcW w:w="9625" w:type="dxa"/>
            <w:shd w:val="clear" w:color="auto" w:fill="auto"/>
          </w:tcPr>
          <w:p w:rsidR="00554294" w:rsidRPr="00BF0FA6" w:rsidRDefault="00BF0FA6" w:rsidP="00554294">
            <w:pPr>
              <w:pStyle w:val="BodyText2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Budget breakdown detailing number of days and daily rate;</w:t>
            </w:r>
          </w:p>
          <w:p w:rsidR="00554294" w:rsidRPr="003C0373" w:rsidRDefault="00ED7ABC" w:rsidP="00554294">
            <w:pPr>
              <w:pStyle w:val="BodyText2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Travel</w:t>
            </w:r>
            <w:r w:rsidR="00BF0F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costs (not including daily rate) to all Yukon Communities. Flights, accommodations</w:t>
            </w:r>
            <w:r w:rsidR="005934EC">
              <w:rPr>
                <w:rFonts w:asciiTheme="minorHAnsi" w:hAnsiTheme="minorHAnsi" w:cstheme="minorHAnsi"/>
                <w:bCs/>
                <w:sz w:val="24"/>
                <w:szCs w:val="24"/>
              </w:rPr>
              <w:t>, mileage, per diems to be included</w:t>
            </w:r>
          </w:p>
          <w:p w:rsidR="00554294" w:rsidRPr="003C0373" w:rsidRDefault="00554294" w:rsidP="00544DFA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554294" w:rsidRPr="003C0373" w:rsidRDefault="00554294" w:rsidP="0055429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554294" w:rsidRPr="00A3427A" w:rsidRDefault="00554294" w:rsidP="00554294">
      <w:pPr>
        <w:spacing w:after="160" w:line="259" w:lineRule="auto"/>
        <w:rPr>
          <w:rFonts w:asciiTheme="minorHAnsi" w:hAnsiTheme="minorHAnsi" w:cs="Arial"/>
          <w:b/>
          <w:sz w:val="28"/>
          <w:szCs w:val="28"/>
        </w:rPr>
      </w:pPr>
      <w:r w:rsidRPr="009A2781">
        <w:rPr>
          <w:rFonts w:asciiTheme="minorHAnsi" w:hAnsiTheme="minorHAnsi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B93690" wp14:editId="176F3B6F">
                <wp:simplePos x="0" y="0"/>
                <wp:positionH relativeFrom="column">
                  <wp:posOffset>-9525</wp:posOffset>
                </wp:positionH>
                <wp:positionV relativeFrom="paragraph">
                  <wp:posOffset>317500</wp:posOffset>
                </wp:positionV>
                <wp:extent cx="6076950" cy="1404620"/>
                <wp:effectExtent l="0" t="0" r="1905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94" w:rsidRPr="009A2781" w:rsidRDefault="005934EC" w:rsidP="005542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CA"/>
                              </w:rPr>
                              <w:t>Proponent</w:t>
                            </w:r>
                            <w:r w:rsidR="00554294" w:rsidRPr="009A278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CA"/>
                              </w:rPr>
                              <w:t xml:space="preserve"> is a Yukon First Nations citizen or business is owned by a Yukon First Nations citizen. </w:t>
                            </w:r>
                          </w:p>
                          <w:p w:rsidR="00554294" w:rsidRDefault="00554294" w:rsidP="005542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93690" id="Text Box 2" o:spid="_x0000_s1027" type="#_x0000_t202" style="position:absolute;margin-left:-.75pt;margin-top:25pt;width:47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">
                <v:textbox style="mso-fit-shape-to-text:t">
                  <w:txbxContent>
                    <w:p w:rsidR="00554294" w:rsidRPr="009A2781" w:rsidRDefault="005934EC" w:rsidP="00554294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CA"/>
                        </w:rPr>
                        <w:t>Proponent</w:t>
                      </w:r>
                      <w:r w:rsidR="00554294" w:rsidRPr="009A278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CA"/>
                        </w:rPr>
                        <w:t xml:space="preserve"> is a Yukon First Nations citizen or business is owned by a Yukon First Nations citizen. </w:t>
                      </w:r>
                    </w:p>
                    <w:p w:rsidR="00554294" w:rsidRDefault="00554294" w:rsidP="00554294"/>
                  </w:txbxContent>
                </v:textbox>
                <w10:wrap type="square"/>
              </v:shape>
            </w:pict>
          </mc:Fallback>
        </mc:AlternateContent>
      </w:r>
      <w:r w:rsidRPr="00A3427A">
        <w:rPr>
          <w:rFonts w:asciiTheme="minorHAnsi" w:hAnsiTheme="minorHAnsi" w:cs="Arial"/>
          <w:b/>
          <w:sz w:val="28"/>
          <w:szCs w:val="28"/>
        </w:rPr>
        <w:t>First Nations</w:t>
      </w:r>
    </w:p>
    <w:p w:rsidR="00737FE4" w:rsidRDefault="00737FE4"/>
    <w:sectPr w:rsidR="00737FE4" w:rsidSect="00DB5010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080" w:right="1440" w:bottom="1080" w:left="1440" w:header="108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A6" w:rsidRDefault="003674A6">
      <w:r>
        <w:separator/>
      </w:r>
    </w:p>
  </w:endnote>
  <w:endnote w:type="continuationSeparator" w:id="0">
    <w:p w:rsidR="003674A6" w:rsidRDefault="0036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37" w:rsidRDefault="003674A6" w:rsidP="00F936A6">
    <w:pPr>
      <w:pStyle w:val="Header"/>
    </w:pPr>
  </w:p>
  <w:p w:rsidR="002B3837" w:rsidRDefault="003674A6" w:rsidP="00F936A6"/>
  <w:p w:rsidR="002B3837" w:rsidRDefault="003674A6" w:rsidP="00F936A6">
    <w:pPr>
      <w:pStyle w:val="Footer"/>
    </w:pPr>
  </w:p>
  <w:p w:rsidR="002B3837" w:rsidRDefault="0036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6D" w:rsidRDefault="00074D0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3F2FB6" wp14:editId="3016276B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942330" cy="599440"/>
          <wp:effectExtent l="0" t="0" r="1270" b="0"/>
          <wp:wrapSquare wrapText="bothSides"/>
          <wp:docPr id="2" name="Picture 2" descr="Botto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tom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825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706D" w:rsidRDefault="00B270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A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3837" w:rsidRPr="00F62FCE" w:rsidRDefault="003674A6" w:rsidP="00F936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128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08DF" w:rsidRDefault="005542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3837" w:rsidRDefault="0036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A6" w:rsidRDefault="003674A6">
      <w:r>
        <w:separator/>
      </w:r>
    </w:p>
  </w:footnote>
  <w:footnote w:type="continuationSeparator" w:id="0">
    <w:p w:rsidR="003674A6" w:rsidRDefault="0036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00" w:rsidRDefault="00074D00">
    <w:pPr>
      <w:pStyle w:val="Header"/>
    </w:pPr>
  </w:p>
  <w:p w:rsidR="00B2706D" w:rsidRDefault="00B27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37" w:rsidRDefault="00074D00" w:rsidP="00F936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>
      <w:rPr>
        <w:noProof/>
        <w:lang w:bidi="ar-SA"/>
      </w:rPr>
      <w:drawing>
        <wp:anchor distT="0" distB="457200" distL="0" distR="0" simplePos="0" relativeHeight="251656704" behindDoc="0" locked="0" layoutInCell="1" allowOverlap="1" wp14:anchorId="355DF283" wp14:editId="702D497A">
          <wp:simplePos x="0" y="0"/>
          <wp:positionH relativeFrom="column">
            <wp:posOffset>-304800</wp:posOffset>
          </wp:positionH>
          <wp:positionV relativeFrom="paragraph">
            <wp:posOffset>-457200</wp:posOffset>
          </wp:positionV>
          <wp:extent cx="6615919" cy="1066800"/>
          <wp:effectExtent l="0" t="0" r="0" b="0"/>
          <wp:wrapNone/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-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919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3837" w:rsidRDefault="003674A6" w:rsidP="00F936A6">
    <w:pPr>
      <w:pStyle w:val="Header"/>
      <w:tabs>
        <w:tab w:val="clear" w:pos="8640"/>
        <w:tab w:val="right" w:pos="10080"/>
      </w:tabs>
    </w:pPr>
  </w:p>
  <w:p w:rsidR="002B3837" w:rsidRDefault="003674A6" w:rsidP="00F936A6">
    <w:pPr>
      <w:pStyle w:val="Header"/>
    </w:pPr>
  </w:p>
  <w:p w:rsidR="002B3837" w:rsidRDefault="00367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19579"/>
      <w:docPartObj>
        <w:docPartGallery w:val="Watermarks"/>
        <w:docPartUnique/>
      </w:docPartObj>
    </w:sdtPr>
    <w:sdtEndPr/>
    <w:sdtContent>
      <w:p w:rsidR="002B3837" w:rsidRDefault="003674A6" w:rsidP="00F936A6">
        <w:pPr>
          <w:pStyle w:val="Header"/>
          <w:tabs>
            <w:tab w:val="clear" w:pos="8640"/>
            <w:tab w:val="right" w:pos="10080"/>
          </w:tabs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2B3837" w:rsidRDefault="003674A6" w:rsidP="00F936A6">
    <w:pPr>
      <w:pStyle w:val="Header"/>
    </w:pPr>
  </w:p>
  <w:p w:rsidR="002B3837" w:rsidRDefault="0036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C97"/>
    <w:multiLevelType w:val="hybridMultilevel"/>
    <w:tmpl w:val="BCD248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C65068E"/>
    <w:multiLevelType w:val="hybridMultilevel"/>
    <w:tmpl w:val="E94806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823EB"/>
    <w:multiLevelType w:val="hybridMultilevel"/>
    <w:tmpl w:val="3C0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0533"/>
    <w:multiLevelType w:val="hybridMultilevel"/>
    <w:tmpl w:val="2A12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76F"/>
    <w:multiLevelType w:val="hybridMultilevel"/>
    <w:tmpl w:val="0AF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6B47"/>
    <w:multiLevelType w:val="hybridMultilevel"/>
    <w:tmpl w:val="BA28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26FB5"/>
    <w:multiLevelType w:val="hybridMultilevel"/>
    <w:tmpl w:val="852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40E47"/>
    <w:multiLevelType w:val="hybridMultilevel"/>
    <w:tmpl w:val="E4729EF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94"/>
    <w:rsid w:val="000325B9"/>
    <w:rsid w:val="00074D00"/>
    <w:rsid w:val="00154663"/>
    <w:rsid w:val="001C4D6F"/>
    <w:rsid w:val="001D5D10"/>
    <w:rsid w:val="001F38C7"/>
    <w:rsid w:val="003674A6"/>
    <w:rsid w:val="003A2EA8"/>
    <w:rsid w:val="0040415D"/>
    <w:rsid w:val="00554294"/>
    <w:rsid w:val="005934EC"/>
    <w:rsid w:val="00694E14"/>
    <w:rsid w:val="006C0466"/>
    <w:rsid w:val="0072177E"/>
    <w:rsid w:val="00737FE4"/>
    <w:rsid w:val="007431A5"/>
    <w:rsid w:val="008541A2"/>
    <w:rsid w:val="008E395A"/>
    <w:rsid w:val="00907661"/>
    <w:rsid w:val="00A66880"/>
    <w:rsid w:val="00AB48C1"/>
    <w:rsid w:val="00B2706D"/>
    <w:rsid w:val="00B33105"/>
    <w:rsid w:val="00BF0FA6"/>
    <w:rsid w:val="00E8265F"/>
    <w:rsid w:val="00ED7ABC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C2D34A-C741-47D5-BEA7-42F0626B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9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94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  <w:sz w:val="3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4294"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3"/>
      <w:sz w:val="2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94"/>
    <w:rPr>
      <w:rFonts w:ascii="Arial" w:eastAsia="Times New Roman" w:hAnsi="Arial" w:cs="Times New Roman"/>
      <w:b/>
      <w:spacing w:val="-3"/>
      <w:sz w:val="3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4294"/>
    <w:rPr>
      <w:rFonts w:ascii="Arial" w:eastAsia="Times New Roman" w:hAnsi="Arial" w:cs="Times New Roman"/>
      <w:b/>
      <w:spacing w:val="-3"/>
      <w:sz w:val="29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54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94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54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94"/>
    <w:rPr>
      <w:rFonts w:ascii="Helvetica" w:eastAsia="Times New Roman" w:hAnsi="Helvetic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542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4294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4294"/>
    <w:pPr>
      <w:spacing w:after="200"/>
      <w:ind w:left="720"/>
      <w:jc w:val="center"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55429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bidi="en-US"/>
    </w:rPr>
  </w:style>
  <w:style w:type="paragraph" w:customStyle="1" w:styleId="MBSLSBNormal">
    <w:name w:val="MBSLSB Normal"/>
    <w:rsid w:val="0055429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ED7ABC"/>
    <w:pPr>
      <w:spacing w:before="100" w:beforeAutospacing="1" w:after="100" w:afterAutospacing="1"/>
    </w:pPr>
    <w:rPr>
      <w:rFonts w:ascii="Times" w:eastAsiaTheme="minorEastAsia" w:hAnsi="Times"/>
      <w:lang w:val="en-CA"/>
    </w:rPr>
  </w:style>
  <w:style w:type="paragraph" w:customStyle="1" w:styleId="Heading-Appendix">
    <w:name w:val="Heading - Appendix"/>
    <w:basedOn w:val="Normal"/>
    <w:link w:val="Heading-AppendixChar"/>
    <w:qFormat/>
    <w:rsid w:val="00B33105"/>
    <w:pPr>
      <w:keepNext/>
      <w:keepLines/>
      <w:tabs>
        <w:tab w:val="left" w:pos="360"/>
      </w:tabs>
      <w:spacing w:before="240" w:after="120"/>
      <w:jc w:val="both"/>
    </w:pPr>
    <w:rPr>
      <w:rFonts w:ascii="Arial" w:hAnsi="Arial"/>
      <w:b/>
      <w:sz w:val="22"/>
      <w:szCs w:val="24"/>
      <w:lang w:val="en-CA"/>
    </w:rPr>
  </w:style>
  <w:style w:type="character" w:customStyle="1" w:styleId="Heading-AppendixChar">
    <w:name w:val="Heading - Appendix Char"/>
    <w:link w:val="Heading-Appendix"/>
    <w:rsid w:val="00B33105"/>
    <w:rPr>
      <w:rFonts w:ascii="Arial" w:eastAsia="Times New Roman" w:hAnsi="Arial" w:cs="Times New Roman"/>
      <w:b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Wykes</dc:creator>
  <cp:keywords/>
  <dc:description/>
  <cp:lastModifiedBy>Laura Hoversland</cp:lastModifiedBy>
  <cp:revision>2</cp:revision>
  <cp:lastPrinted>2016-10-28T15:41:00Z</cp:lastPrinted>
  <dcterms:created xsi:type="dcterms:W3CDTF">2017-02-10T16:47:00Z</dcterms:created>
  <dcterms:modified xsi:type="dcterms:W3CDTF">2017-02-10T16:47:00Z</dcterms:modified>
</cp:coreProperties>
</file>