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6" w:type="dxa"/>
        <w:jc w:val="center"/>
        <w:tblLayout w:type="fixed"/>
        <w:tblCellMar>
          <w:top w:w="14" w:type="dxa"/>
          <w:left w:w="86" w:type="dxa"/>
          <w:bottom w:w="14" w:type="dxa"/>
          <w:right w:w="86" w:type="dxa"/>
        </w:tblCellMar>
        <w:tblLook w:val="0000"/>
      </w:tblPr>
      <w:tblGrid>
        <w:gridCol w:w="86"/>
        <w:gridCol w:w="1714"/>
        <w:gridCol w:w="86"/>
        <w:gridCol w:w="450"/>
        <w:gridCol w:w="1980"/>
        <w:gridCol w:w="2072"/>
        <w:gridCol w:w="1892"/>
        <w:gridCol w:w="86"/>
        <w:gridCol w:w="1858"/>
        <w:gridCol w:w="122"/>
      </w:tblGrid>
      <w:tr w:rsidR="00CD637A" w:rsidRPr="00AE37F8">
        <w:trPr>
          <w:gridBefore w:val="1"/>
          <w:wBefore w:w="86" w:type="dxa"/>
          <w:trHeight w:val="528"/>
          <w:jc w:val="center"/>
        </w:trPr>
        <w:tc>
          <w:tcPr>
            <w:tcW w:w="10260" w:type="dxa"/>
            <w:gridSpan w:val="9"/>
            <w:tcMar>
              <w:left w:w="0" w:type="dxa"/>
            </w:tcMar>
            <w:vAlign w:val="center"/>
          </w:tcPr>
          <w:p w:rsidR="00CD637A" w:rsidRPr="00AE37F8" w:rsidRDefault="00CD637A" w:rsidP="00F54E91">
            <w:pPr>
              <w:pStyle w:val="Heading1"/>
              <w:rPr>
                <w:b/>
                <w:bCs/>
                <w:sz w:val="20"/>
                <w:szCs w:val="20"/>
                <w:lang w:val="en-CA"/>
              </w:rPr>
            </w:pPr>
            <w:r w:rsidRPr="00AE37F8">
              <w:rPr>
                <w:b/>
                <w:bCs/>
                <w:sz w:val="20"/>
                <w:szCs w:val="20"/>
                <w:lang w:val="en-CA"/>
              </w:rPr>
              <w:t>FNEC Teleconference</w:t>
            </w:r>
          </w:p>
        </w:tc>
      </w:tr>
      <w:tr w:rsidR="00CD637A" w:rsidRPr="00AE37F8">
        <w:trPr>
          <w:gridBefore w:val="1"/>
          <w:wBefore w:w="86" w:type="dxa"/>
          <w:trHeight w:val="294"/>
          <w:jc w:val="center"/>
        </w:trPr>
        <w:tc>
          <w:tcPr>
            <w:tcW w:w="2250" w:type="dxa"/>
            <w:gridSpan w:val="3"/>
            <w:tcMar>
              <w:left w:w="0" w:type="dxa"/>
            </w:tcMar>
            <w:vAlign w:val="center"/>
          </w:tcPr>
          <w:p w:rsidR="00CD637A" w:rsidRPr="00AE37F8" w:rsidRDefault="00CD637A" w:rsidP="009A6399">
            <w:pPr>
              <w:pStyle w:val="Heading3"/>
              <w:rPr>
                <w:b/>
                <w:bCs/>
                <w:sz w:val="20"/>
                <w:szCs w:val="20"/>
                <w:lang w:val="en-CA"/>
              </w:rPr>
            </w:pPr>
            <w:r w:rsidRPr="00AE37F8">
              <w:rPr>
                <w:b/>
                <w:bCs/>
                <w:color w:val="auto"/>
                <w:sz w:val="20"/>
                <w:szCs w:val="20"/>
                <w:lang w:val="en-CA"/>
              </w:rPr>
              <w:t>Minutes</w:t>
            </w:r>
          </w:p>
        </w:tc>
        <w:tc>
          <w:tcPr>
            <w:tcW w:w="1980" w:type="dxa"/>
            <w:tcMar>
              <w:left w:w="0" w:type="dxa"/>
            </w:tcMar>
            <w:vAlign w:val="center"/>
          </w:tcPr>
          <w:p w:rsidR="00CD637A" w:rsidRPr="00AE37F8" w:rsidRDefault="00CD637A" w:rsidP="004D26EA">
            <w:pPr>
              <w:pStyle w:val="Heading4"/>
              <w:framePr w:hSpace="0" w:wrap="auto" w:vAnchor="margin" w:hAnchor="text" w:xAlign="left" w:yAlign="inline"/>
              <w:suppressOverlap w:val="0"/>
              <w:jc w:val="center"/>
              <w:rPr>
                <w:b/>
                <w:bCs/>
                <w:sz w:val="20"/>
                <w:szCs w:val="20"/>
                <w:lang w:val="en-CA"/>
              </w:rPr>
            </w:pPr>
            <w:r w:rsidRPr="00AE37F8">
              <w:rPr>
                <w:b/>
                <w:bCs/>
                <w:sz w:val="20"/>
                <w:szCs w:val="20"/>
                <w:lang w:val="en-CA"/>
              </w:rPr>
              <w:t>July 27/15 MTG</w:t>
            </w:r>
          </w:p>
        </w:tc>
        <w:tc>
          <w:tcPr>
            <w:tcW w:w="2072" w:type="dxa"/>
            <w:tcMar>
              <w:left w:w="0" w:type="dxa"/>
            </w:tcMar>
            <w:vAlign w:val="center"/>
          </w:tcPr>
          <w:p w:rsidR="00CD637A" w:rsidRPr="00AE37F8" w:rsidRDefault="00CD637A" w:rsidP="004D26EA">
            <w:pPr>
              <w:pStyle w:val="Heading4"/>
              <w:framePr w:hSpace="0" w:wrap="auto" w:vAnchor="margin" w:hAnchor="text" w:xAlign="left" w:yAlign="inline"/>
              <w:suppressOverlap w:val="0"/>
              <w:jc w:val="center"/>
              <w:rPr>
                <w:b/>
                <w:bCs/>
                <w:sz w:val="20"/>
                <w:szCs w:val="20"/>
                <w:lang w:val="en-CA"/>
              </w:rPr>
            </w:pPr>
            <w:r w:rsidRPr="00AE37F8">
              <w:rPr>
                <w:b/>
                <w:bCs/>
                <w:sz w:val="20"/>
                <w:szCs w:val="20"/>
                <w:lang w:val="en-CA"/>
              </w:rPr>
              <w:t>1:30 PM– 3:30</w:t>
            </w:r>
            <w:r>
              <w:rPr>
                <w:b/>
                <w:bCs/>
                <w:sz w:val="20"/>
                <w:szCs w:val="20"/>
                <w:lang w:val="en-CA"/>
              </w:rPr>
              <w:t>pm</w:t>
            </w:r>
          </w:p>
        </w:tc>
        <w:tc>
          <w:tcPr>
            <w:tcW w:w="3958" w:type="dxa"/>
            <w:gridSpan w:val="4"/>
            <w:tcMar>
              <w:left w:w="0" w:type="dxa"/>
            </w:tcMar>
            <w:vAlign w:val="center"/>
          </w:tcPr>
          <w:p w:rsidR="00CD637A" w:rsidRPr="00AE37F8" w:rsidRDefault="00CD637A" w:rsidP="004D26EA">
            <w:pPr>
              <w:pStyle w:val="Heading5"/>
              <w:jc w:val="center"/>
              <w:rPr>
                <w:b/>
                <w:bCs/>
                <w:color w:val="000000"/>
                <w:sz w:val="20"/>
                <w:szCs w:val="20"/>
                <w:lang w:val="en-CA"/>
              </w:rPr>
            </w:pPr>
            <w:r w:rsidRPr="00AE37F8">
              <w:rPr>
                <w:b/>
                <w:bCs/>
                <w:color w:val="000000"/>
                <w:sz w:val="20"/>
                <w:szCs w:val="20"/>
                <w:lang w:val="en-CA"/>
              </w:rPr>
              <w:t>BOARDROOM 2, cYFN</w:t>
            </w:r>
            <w:r>
              <w:rPr>
                <w:b/>
                <w:bCs/>
                <w:color w:val="000000"/>
                <w:sz w:val="20"/>
                <w:szCs w:val="20"/>
                <w:lang w:val="en-CA"/>
              </w:rPr>
              <w:t xml:space="preserve"> </w:t>
            </w:r>
            <w:r w:rsidRPr="00AE37F8">
              <w:rPr>
                <w:b/>
                <w:bCs/>
                <w:color w:val="000000"/>
                <w:sz w:val="20"/>
                <w:szCs w:val="20"/>
                <w:lang w:val="en-CA"/>
              </w:rPr>
              <w:t>Whitehorse</w:t>
            </w:r>
          </w:p>
        </w:tc>
      </w:tr>
      <w:tr w:rsidR="00CD637A" w:rsidRPr="00AE37F8">
        <w:trPr>
          <w:gridBefore w:val="1"/>
          <w:wBefore w:w="86" w:type="dxa"/>
          <w:trHeight w:val="387"/>
          <w:jc w:val="center"/>
        </w:trPr>
        <w:tc>
          <w:tcPr>
            <w:tcW w:w="1800" w:type="dxa"/>
            <w:gridSpan w:val="2"/>
            <w:tcBorders>
              <w:top w:val="single" w:sz="12" w:space="0" w:color="999999"/>
              <w:left w:val="single" w:sz="4" w:space="0" w:color="C0C0C0"/>
              <w:bottom w:val="single" w:sz="4" w:space="0" w:color="C0C0C0"/>
              <w:right w:val="single" w:sz="4" w:space="0" w:color="C0C0C0"/>
            </w:tcBorders>
            <w:shd w:val="clear" w:color="auto" w:fill="E6E6E6"/>
            <w:vAlign w:val="center"/>
          </w:tcPr>
          <w:p w:rsidR="00CD637A" w:rsidRPr="00AE37F8" w:rsidRDefault="00CD637A" w:rsidP="00C00A54">
            <w:pPr>
              <w:pStyle w:val="AllCapsHeading"/>
              <w:rPr>
                <w:sz w:val="20"/>
                <w:szCs w:val="20"/>
                <w:lang w:val="en-CA"/>
              </w:rPr>
            </w:pPr>
            <w:r w:rsidRPr="00AE37F8">
              <w:rPr>
                <w:sz w:val="20"/>
                <w:szCs w:val="20"/>
                <w:lang w:val="en-CA"/>
              </w:rPr>
              <w:t>Meeting called by</w:t>
            </w:r>
          </w:p>
        </w:tc>
        <w:tc>
          <w:tcPr>
            <w:tcW w:w="8460" w:type="dxa"/>
            <w:gridSpan w:val="7"/>
            <w:tcBorders>
              <w:top w:val="single" w:sz="12" w:space="0" w:color="999999"/>
              <w:left w:val="single" w:sz="4" w:space="0" w:color="C0C0C0"/>
              <w:bottom w:val="single" w:sz="4" w:space="0" w:color="C0C0C0"/>
              <w:right w:val="single" w:sz="4" w:space="0" w:color="C0C0C0"/>
            </w:tcBorders>
            <w:vAlign w:val="center"/>
          </w:tcPr>
          <w:p w:rsidR="00CD637A" w:rsidRPr="00AE37F8" w:rsidRDefault="00CD637A" w:rsidP="009A6399">
            <w:pPr>
              <w:rPr>
                <w:sz w:val="20"/>
                <w:szCs w:val="20"/>
                <w:lang w:val="en-CA"/>
              </w:rPr>
            </w:pPr>
            <w:r w:rsidRPr="00AE37F8">
              <w:rPr>
                <w:sz w:val="20"/>
                <w:szCs w:val="20"/>
                <w:lang w:val="en-CA"/>
              </w:rPr>
              <w:t>Tosh Southwick &amp; Roberta Hager</w:t>
            </w:r>
          </w:p>
        </w:tc>
      </w:tr>
      <w:tr w:rsidR="00CD637A" w:rsidRPr="00AE37F8">
        <w:trPr>
          <w:gridBefore w:val="1"/>
          <w:wBefore w:w="86" w:type="dxa"/>
          <w:trHeight w:val="387"/>
          <w:jc w:val="center"/>
        </w:trPr>
        <w:tc>
          <w:tcPr>
            <w:tcW w:w="180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CD637A" w:rsidRPr="00AE37F8" w:rsidRDefault="00CD637A" w:rsidP="00C00A54">
            <w:pPr>
              <w:pStyle w:val="AllCapsHeading"/>
              <w:rPr>
                <w:sz w:val="20"/>
                <w:szCs w:val="20"/>
                <w:lang w:val="en-CA"/>
              </w:rPr>
            </w:pPr>
            <w:r w:rsidRPr="00AE37F8">
              <w:rPr>
                <w:sz w:val="20"/>
                <w:szCs w:val="20"/>
                <w:lang w:val="en-CA"/>
              </w:rPr>
              <w:t>Type of meeting</w:t>
            </w:r>
          </w:p>
        </w:tc>
        <w:tc>
          <w:tcPr>
            <w:tcW w:w="8460" w:type="dxa"/>
            <w:gridSpan w:val="7"/>
            <w:tcBorders>
              <w:top w:val="single" w:sz="4" w:space="0" w:color="C0C0C0"/>
              <w:left w:val="single" w:sz="4" w:space="0" w:color="C0C0C0"/>
              <w:bottom w:val="single" w:sz="4" w:space="0" w:color="C0C0C0"/>
              <w:right w:val="single" w:sz="4" w:space="0" w:color="C0C0C0"/>
            </w:tcBorders>
            <w:vAlign w:val="center"/>
          </w:tcPr>
          <w:p w:rsidR="00CD637A" w:rsidRPr="00AE37F8" w:rsidRDefault="00CD637A" w:rsidP="00893AF7">
            <w:pPr>
              <w:rPr>
                <w:sz w:val="20"/>
                <w:szCs w:val="20"/>
                <w:lang w:val="en-CA"/>
              </w:rPr>
            </w:pPr>
            <w:r w:rsidRPr="00AE37F8">
              <w:rPr>
                <w:sz w:val="20"/>
                <w:szCs w:val="20"/>
                <w:lang w:val="en-CA"/>
              </w:rPr>
              <w:t>FNEC Meeting</w:t>
            </w:r>
          </w:p>
        </w:tc>
      </w:tr>
      <w:tr w:rsidR="00CD637A" w:rsidRPr="00AE37F8">
        <w:trPr>
          <w:gridBefore w:val="1"/>
          <w:wBefore w:w="86" w:type="dxa"/>
          <w:trHeight w:val="387"/>
          <w:jc w:val="center"/>
        </w:trPr>
        <w:tc>
          <w:tcPr>
            <w:tcW w:w="180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CD637A" w:rsidRPr="00AE37F8" w:rsidRDefault="00CD637A" w:rsidP="00C00A54">
            <w:pPr>
              <w:pStyle w:val="AllCapsHeading"/>
              <w:rPr>
                <w:sz w:val="20"/>
                <w:szCs w:val="20"/>
                <w:lang w:val="en-CA"/>
              </w:rPr>
            </w:pPr>
            <w:r w:rsidRPr="00AE37F8">
              <w:rPr>
                <w:sz w:val="20"/>
                <w:szCs w:val="20"/>
                <w:lang w:val="en-CA"/>
              </w:rPr>
              <w:t>Chair</w:t>
            </w:r>
          </w:p>
        </w:tc>
        <w:tc>
          <w:tcPr>
            <w:tcW w:w="8460" w:type="dxa"/>
            <w:gridSpan w:val="7"/>
            <w:tcBorders>
              <w:top w:val="single" w:sz="4" w:space="0" w:color="C0C0C0"/>
              <w:left w:val="single" w:sz="4" w:space="0" w:color="C0C0C0"/>
              <w:bottom w:val="single" w:sz="4" w:space="0" w:color="C0C0C0"/>
              <w:right w:val="single" w:sz="4" w:space="0" w:color="C0C0C0"/>
            </w:tcBorders>
            <w:vAlign w:val="center"/>
          </w:tcPr>
          <w:p w:rsidR="00CD637A" w:rsidRPr="00AE37F8" w:rsidRDefault="00CD637A" w:rsidP="004A708E">
            <w:pPr>
              <w:rPr>
                <w:sz w:val="20"/>
                <w:szCs w:val="20"/>
                <w:lang w:val="en-CA"/>
              </w:rPr>
            </w:pPr>
            <w:r w:rsidRPr="00AE37F8">
              <w:rPr>
                <w:sz w:val="20"/>
                <w:szCs w:val="20"/>
                <w:lang w:val="en-CA"/>
              </w:rPr>
              <w:t>Tosh Southwick, FNEC</w:t>
            </w:r>
            <w:bookmarkStart w:id="0" w:name="_GoBack"/>
            <w:bookmarkEnd w:id="0"/>
            <w:r>
              <w:rPr>
                <w:sz w:val="20"/>
                <w:szCs w:val="20"/>
                <w:lang w:val="en-CA"/>
              </w:rPr>
              <w:t xml:space="preserve"> </w:t>
            </w:r>
            <w:r w:rsidRPr="00AE37F8">
              <w:rPr>
                <w:sz w:val="20"/>
                <w:szCs w:val="20"/>
                <w:lang w:val="en-CA"/>
              </w:rPr>
              <w:t>Co-Chair</w:t>
            </w:r>
          </w:p>
        </w:tc>
      </w:tr>
      <w:tr w:rsidR="00CD637A" w:rsidRPr="00AE37F8">
        <w:trPr>
          <w:gridBefore w:val="1"/>
          <w:wBefore w:w="86" w:type="dxa"/>
          <w:trHeight w:val="387"/>
          <w:jc w:val="center"/>
        </w:trPr>
        <w:tc>
          <w:tcPr>
            <w:tcW w:w="180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CD637A" w:rsidRPr="00AE37F8" w:rsidRDefault="00CD637A" w:rsidP="00C00A54">
            <w:pPr>
              <w:pStyle w:val="AllCapsHeading"/>
              <w:rPr>
                <w:sz w:val="20"/>
                <w:szCs w:val="20"/>
                <w:lang w:val="en-CA"/>
              </w:rPr>
            </w:pPr>
            <w:r w:rsidRPr="00AE37F8">
              <w:rPr>
                <w:sz w:val="20"/>
                <w:szCs w:val="20"/>
                <w:lang w:val="en-CA"/>
              </w:rPr>
              <w:t>Note taker</w:t>
            </w:r>
          </w:p>
        </w:tc>
        <w:tc>
          <w:tcPr>
            <w:tcW w:w="8460" w:type="dxa"/>
            <w:gridSpan w:val="7"/>
            <w:tcBorders>
              <w:top w:val="single" w:sz="4" w:space="0" w:color="C0C0C0"/>
              <w:left w:val="single" w:sz="4" w:space="0" w:color="C0C0C0"/>
              <w:bottom w:val="single" w:sz="4" w:space="0" w:color="C0C0C0"/>
              <w:right w:val="single" w:sz="4" w:space="0" w:color="C0C0C0"/>
            </w:tcBorders>
            <w:vAlign w:val="center"/>
          </w:tcPr>
          <w:p w:rsidR="00CD637A" w:rsidRPr="00AE37F8" w:rsidRDefault="00CD637A" w:rsidP="006E479E">
            <w:pPr>
              <w:rPr>
                <w:sz w:val="20"/>
                <w:szCs w:val="20"/>
                <w:lang w:val="en-CA"/>
              </w:rPr>
            </w:pPr>
            <w:r w:rsidRPr="00AE37F8">
              <w:rPr>
                <w:sz w:val="20"/>
                <w:szCs w:val="20"/>
                <w:lang w:val="en-CA"/>
              </w:rPr>
              <w:t>Rose Sellars, CYFN</w:t>
            </w:r>
          </w:p>
        </w:tc>
      </w:tr>
      <w:tr w:rsidR="00CD637A" w:rsidRPr="00AE37F8">
        <w:trPr>
          <w:gridBefore w:val="1"/>
          <w:wBefore w:w="86" w:type="dxa"/>
          <w:trHeight w:val="1157"/>
          <w:jc w:val="center"/>
        </w:trPr>
        <w:tc>
          <w:tcPr>
            <w:tcW w:w="180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CD637A" w:rsidRPr="00AE37F8" w:rsidRDefault="00CD637A" w:rsidP="00C00A54">
            <w:pPr>
              <w:pStyle w:val="AllCapsHeading"/>
              <w:rPr>
                <w:sz w:val="20"/>
                <w:szCs w:val="20"/>
                <w:lang w:val="en-CA"/>
              </w:rPr>
            </w:pPr>
            <w:r w:rsidRPr="00AE37F8">
              <w:rPr>
                <w:sz w:val="20"/>
                <w:szCs w:val="20"/>
                <w:lang w:val="en-CA"/>
              </w:rPr>
              <w:t>Attendees</w:t>
            </w:r>
          </w:p>
          <w:p w:rsidR="00CD637A" w:rsidRPr="00AE37F8" w:rsidRDefault="00CD637A" w:rsidP="007F58A5">
            <w:pPr>
              <w:rPr>
                <w:sz w:val="20"/>
                <w:szCs w:val="20"/>
                <w:lang w:val="en-CA"/>
              </w:rPr>
            </w:pPr>
          </w:p>
          <w:p w:rsidR="00CD637A" w:rsidRPr="00AE37F8" w:rsidRDefault="00CD637A" w:rsidP="007F58A5">
            <w:pPr>
              <w:rPr>
                <w:sz w:val="20"/>
                <w:szCs w:val="20"/>
                <w:lang w:val="en-CA"/>
              </w:rPr>
            </w:pPr>
          </w:p>
          <w:p w:rsidR="00CD637A" w:rsidRPr="00AE37F8" w:rsidRDefault="00CD637A" w:rsidP="007F58A5">
            <w:pPr>
              <w:rPr>
                <w:sz w:val="20"/>
                <w:szCs w:val="20"/>
                <w:lang w:val="en-CA"/>
              </w:rPr>
            </w:pPr>
          </w:p>
          <w:p w:rsidR="00CD637A" w:rsidRPr="00AE37F8" w:rsidRDefault="00CD637A" w:rsidP="007F58A5">
            <w:pPr>
              <w:rPr>
                <w:sz w:val="20"/>
                <w:szCs w:val="20"/>
                <w:lang w:val="en-CA"/>
              </w:rPr>
            </w:pPr>
          </w:p>
          <w:p w:rsidR="00CD637A" w:rsidRPr="00AE37F8" w:rsidRDefault="00CD637A" w:rsidP="007F58A5">
            <w:pPr>
              <w:rPr>
                <w:sz w:val="20"/>
                <w:szCs w:val="20"/>
                <w:lang w:val="en-CA"/>
              </w:rPr>
            </w:pPr>
          </w:p>
        </w:tc>
        <w:tc>
          <w:tcPr>
            <w:tcW w:w="8460" w:type="dxa"/>
            <w:gridSpan w:val="7"/>
            <w:tcBorders>
              <w:top w:val="single" w:sz="4" w:space="0" w:color="C0C0C0"/>
              <w:left w:val="single" w:sz="4" w:space="0" w:color="C0C0C0"/>
              <w:bottom w:val="single" w:sz="4" w:space="0" w:color="C0C0C0"/>
              <w:right w:val="single" w:sz="4" w:space="0" w:color="C0C0C0"/>
            </w:tcBorders>
            <w:vAlign w:val="center"/>
          </w:tcPr>
          <w:p w:rsidR="00CD637A" w:rsidRPr="00AE37F8" w:rsidRDefault="00CD637A" w:rsidP="00D6067E">
            <w:pPr>
              <w:rPr>
                <w:color w:val="000000"/>
                <w:sz w:val="20"/>
                <w:szCs w:val="20"/>
              </w:rPr>
            </w:pPr>
            <w:r w:rsidRPr="00AE37F8">
              <w:rPr>
                <w:color w:val="000000"/>
                <w:sz w:val="20"/>
                <w:szCs w:val="20"/>
              </w:rPr>
              <w:t>Via Telephone:</w:t>
            </w:r>
          </w:p>
          <w:p w:rsidR="00CD637A" w:rsidRPr="00AE37F8" w:rsidRDefault="00CD637A" w:rsidP="00D6067E">
            <w:pPr>
              <w:rPr>
                <w:color w:val="000000"/>
                <w:sz w:val="20"/>
                <w:szCs w:val="20"/>
              </w:rPr>
            </w:pPr>
            <w:r w:rsidRPr="00AE37F8">
              <w:rPr>
                <w:color w:val="000000"/>
                <w:sz w:val="20"/>
                <w:szCs w:val="20"/>
              </w:rPr>
              <w:t>Roberta Hager, FNEC Co-Chair (</w:t>
            </w:r>
            <w:r>
              <w:rPr>
                <w:color w:val="000000"/>
                <w:sz w:val="20"/>
                <w:szCs w:val="20"/>
              </w:rPr>
              <w:t>FN</w:t>
            </w:r>
            <w:r w:rsidRPr="00AE37F8">
              <w:rPr>
                <w:color w:val="000000"/>
                <w:sz w:val="20"/>
                <w:szCs w:val="20"/>
              </w:rPr>
              <w:t>NND)</w:t>
            </w:r>
          </w:p>
          <w:p w:rsidR="00CD637A" w:rsidRPr="00AE37F8" w:rsidRDefault="00CD637A" w:rsidP="00D6067E">
            <w:pPr>
              <w:rPr>
                <w:color w:val="000000"/>
                <w:sz w:val="20"/>
                <w:szCs w:val="20"/>
              </w:rPr>
            </w:pPr>
            <w:r w:rsidRPr="00AE37F8">
              <w:rPr>
                <w:color w:val="000000"/>
                <w:sz w:val="20"/>
                <w:szCs w:val="20"/>
              </w:rPr>
              <w:t>Tosh Southwick, FNEC Co-Chair (KFN)</w:t>
            </w:r>
          </w:p>
          <w:p w:rsidR="00CD637A" w:rsidRPr="00AE37F8" w:rsidRDefault="00CD637A" w:rsidP="00D6067E">
            <w:pPr>
              <w:rPr>
                <w:color w:val="000000"/>
                <w:sz w:val="20"/>
                <w:szCs w:val="20"/>
              </w:rPr>
            </w:pPr>
            <w:r w:rsidRPr="00AE37F8">
              <w:rPr>
                <w:color w:val="000000"/>
                <w:sz w:val="20"/>
                <w:szCs w:val="20"/>
              </w:rPr>
              <w:t>Ashley Doiron, THFN</w:t>
            </w:r>
          </w:p>
          <w:p w:rsidR="00CD637A" w:rsidRDefault="00CD637A" w:rsidP="00D6067E">
            <w:pPr>
              <w:rPr>
                <w:color w:val="000000"/>
                <w:sz w:val="20"/>
                <w:szCs w:val="20"/>
              </w:rPr>
            </w:pPr>
            <w:r>
              <w:rPr>
                <w:color w:val="000000"/>
                <w:sz w:val="20"/>
                <w:szCs w:val="20"/>
              </w:rPr>
              <w:t>Dexter MacR</w:t>
            </w:r>
            <w:r w:rsidRPr="00AE37F8">
              <w:rPr>
                <w:color w:val="000000"/>
                <w:sz w:val="20"/>
                <w:szCs w:val="20"/>
              </w:rPr>
              <w:t>ae, THFN (alt)</w:t>
            </w:r>
          </w:p>
          <w:p w:rsidR="00CD637A" w:rsidRPr="00AE37F8" w:rsidRDefault="00CD637A" w:rsidP="00D6067E">
            <w:pPr>
              <w:rPr>
                <w:color w:val="000000"/>
                <w:sz w:val="20"/>
                <w:szCs w:val="20"/>
              </w:rPr>
            </w:pPr>
            <w:r>
              <w:rPr>
                <w:color w:val="000000"/>
                <w:sz w:val="20"/>
                <w:szCs w:val="20"/>
              </w:rPr>
              <w:t xml:space="preserve">Lynn Sparks (TKC) </w:t>
            </w:r>
          </w:p>
          <w:p w:rsidR="00CD637A" w:rsidRPr="00AE37F8" w:rsidRDefault="00CD637A" w:rsidP="00D6067E">
            <w:pPr>
              <w:rPr>
                <w:color w:val="000000"/>
                <w:sz w:val="20"/>
                <w:szCs w:val="20"/>
              </w:rPr>
            </w:pPr>
            <w:r w:rsidRPr="00AE37F8">
              <w:rPr>
                <w:color w:val="000000"/>
                <w:sz w:val="20"/>
                <w:szCs w:val="20"/>
              </w:rPr>
              <w:t xml:space="preserve">Julia Joe, SFN </w:t>
            </w:r>
          </w:p>
          <w:p w:rsidR="00CD637A" w:rsidRPr="00AE37F8" w:rsidRDefault="00CD637A" w:rsidP="00D6067E">
            <w:pPr>
              <w:rPr>
                <w:color w:val="000000"/>
                <w:sz w:val="20"/>
                <w:szCs w:val="20"/>
              </w:rPr>
            </w:pPr>
            <w:r w:rsidRPr="00AE37F8">
              <w:rPr>
                <w:color w:val="000000"/>
                <w:sz w:val="20"/>
                <w:szCs w:val="20"/>
              </w:rPr>
              <w:t>Tara Robe</w:t>
            </w:r>
            <w:r>
              <w:rPr>
                <w:color w:val="000000"/>
                <w:sz w:val="20"/>
                <w:szCs w:val="20"/>
              </w:rPr>
              <w:t>rts, SFN A/Ed Manager (Observer, requires appointment</w:t>
            </w:r>
            <w:r w:rsidRPr="00AE37F8">
              <w:rPr>
                <w:color w:val="000000"/>
                <w:sz w:val="20"/>
                <w:szCs w:val="20"/>
              </w:rPr>
              <w:t>)</w:t>
            </w:r>
          </w:p>
          <w:p w:rsidR="00CD637A" w:rsidRPr="00AE37F8" w:rsidRDefault="00CD637A" w:rsidP="00D6067E">
            <w:pPr>
              <w:rPr>
                <w:color w:val="000000"/>
                <w:sz w:val="20"/>
                <w:szCs w:val="20"/>
              </w:rPr>
            </w:pPr>
            <w:r w:rsidRPr="00AE37F8">
              <w:rPr>
                <w:color w:val="000000"/>
                <w:sz w:val="20"/>
                <w:szCs w:val="20"/>
              </w:rPr>
              <w:t>Paul Josie, VGFN (Observer</w:t>
            </w:r>
            <w:r>
              <w:rPr>
                <w:color w:val="000000"/>
                <w:sz w:val="20"/>
                <w:szCs w:val="20"/>
              </w:rPr>
              <w:t>, requires appointment</w:t>
            </w:r>
            <w:r w:rsidRPr="00AE37F8">
              <w:rPr>
                <w:color w:val="000000"/>
                <w:sz w:val="20"/>
                <w:szCs w:val="20"/>
              </w:rPr>
              <w:t>)</w:t>
            </w:r>
          </w:p>
          <w:p w:rsidR="00CD637A" w:rsidRPr="00AE37F8" w:rsidRDefault="00CD637A" w:rsidP="00D6067E">
            <w:pPr>
              <w:rPr>
                <w:color w:val="000000"/>
                <w:sz w:val="20"/>
                <w:szCs w:val="20"/>
              </w:rPr>
            </w:pPr>
          </w:p>
          <w:p w:rsidR="00CD637A" w:rsidRPr="00AE37F8" w:rsidRDefault="00CD637A" w:rsidP="006705C9">
            <w:pPr>
              <w:jc w:val="both"/>
              <w:rPr>
                <w:color w:val="000000"/>
                <w:sz w:val="20"/>
                <w:szCs w:val="20"/>
              </w:rPr>
            </w:pPr>
            <w:r w:rsidRPr="00AE37F8">
              <w:rPr>
                <w:color w:val="000000"/>
                <w:sz w:val="20"/>
                <w:szCs w:val="20"/>
              </w:rPr>
              <w:t>In person:</w:t>
            </w:r>
          </w:p>
          <w:p w:rsidR="00CD637A" w:rsidRPr="00AE37F8" w:rsidRDefault="00CD637A" w:rsidP="006705C9">
            <w:pPr>
              <w:jc w:val="both"/>
              <w:rPr>
                <w:color w:val="000000"/>
                <w:sz w:val="20"/>
                <w:szCs w:val="20"/>
              </w:rPr>
            </w:pPr>
            <w:r w:rsidRPr="00AE37F8">
              <w:rPr>
                <w:color w:val="000000"/>
                <w:sz w:val="20"/>
                <w:szCs w:val="20"/>
              </w:rPr>
              <w:t>Paula Banks, CAFN</w:t>
            </w:r>
          </w:p>
          <w:p w:rsidR="00CD637A" w:rsidRPr="00AE37F8" w:rsidRDefault="00CD637A" w:rsidP="006705C9">
            <w:pPr>
              <w:jc w:val="both"/>
              <w:rPr>
                <w:color w:val="000000"/>
                <w:sz w:val="20"/>
                <w:szCs w:val="20"/>
              </w:rPr>
            </w:pPr>
            <w:r w:rsidRPr="00AE37F8">
              <w:rPr>
                <w:color w:val="000000"/>
                <w:sz w:val="20"/>
                <w:szCs w:val="20"/>
              </w:rPr>
              <w:t>Rose Sellars, Note Taker, Council of Yukon First Nations</w:t>
            </w:r>
          </w:p>
          <w:p w:rsidR="00CD637A" w:rsidRPr="00AE37F8" w:rsidRDefault="00CD637A" w:rsidP="000F4001">
            <w:pPr>
              <w:jc w:val="both"/>
              <w:rPr>
                <w:sz w:val="20"/>
                <w:szCs w:val="20"/>
                <w:lang w:val="en-CA"/>
              </w:rPr>
            </w:pPr>
          </w:p>
        </w:tc>
      </w:tr>
      <w:tr w:rsidR="00CD637A" w:rsidRPr="00AE37F8">
        <w:trPr>
          <w:gridBefore w:val="1"/>
          <w:wBefore w:w="86" w:type="dxa"/>
          <w:trHeight w:val="411"/>
          <w:jc w:val="center"/>
        </w:trPr>
        <w:tc>
          <w:tcPr>
            <w:tcW w:w="10260" w:type="dxa"/>
            <w:gridSpan w:val="9"/>
            <w:tcMar>
              <w:left w:w="0" w:type="dxa"/>
            </w:tcMar>
            <w:vAlign w:val="center"/>
          </w:tcPr>
          <w:p w:rsidR="00CD637A" w:rsidRPr="00AE37F8" w:rsidRDefault="00CD637A" w:rsidP="00DC23A4">
            <w:pPr>
              <w:pStyle w:val="Heading2"/>
              <w:rPr>
                <w:i/>
                <w:iCs/>
                <w:sz w:val="20"/>
                <w:szCs w:val="20"/>
                <w:lang w:val="en-CA"/>
              </w:rPr>
            </w:pPr>
            <w:r w:rsidRPr="00AE37F8">
              <w:rPr>
                <w:i/>
                <w:iCs/>
                <w:sz w:val="20"/>
                <w:szCs w:val="20"/>
                <w:lang w:val="en-CA"/>
              </w:rPr>
              <w:t>Agenda topics:</w:t>
            </w:r>
          </w:p>
          <w:p w:rsidR="00CD637A" w:rsidRPr="00AE37F8" w:rsidRDefault="00CD637A" w:rsidP="004B5195">
            <w:pPr>
              <w:tabs>
                <w:tab w:val="left" w:pos="831"/>
              </w:tabs>
              <w:rPr>
                <w:sz w:val="20"/>
                <w:szCs w:val="20"/>
                <w:lang w:val="en-CA"/>
              </w:rPr>
            </w:pPr>
          </w:p>
          <w:p w:rsidR="00CD637A" w:rsidRDefault="00CD637A" w:rsidP="00142141">
            <w:pPr>
              <w:pStyle w:val="ListParagraph"/>
              <w:numPr>
                <w:ilvl w:val="0"/>
                <w:numId w:val="4"/>
              </w:numPr>
              <w:tabs>
                <w:tab w:val="left" w:pos="831"/>
              </w:tabs>
              <w:rPr>
                <w:sz w:val="20"/>
                <w:szCs w:val="20"/>
                <w:lang w:val="en-CA"/>
              </w:rPr>
            </w:pPr>
            <w:r w:rsidRPr="00AE37F8">
              <w:rPr>
                <w:b/>
                <w:bCs/>
                <w:sz w:val="20"/>
                <w:szCs w:val="20"/>
                <w:lang w:val="en-CA"/>
              </w:rPr>
              <w:t xml:space="preserve">Relationship Next Steps – </w:t>
            </w:r>
            <w:r w:rsidRPr="00AE37F8">
              <w:rPr>
                <w:sz w:val="20"/>
                <w:szCs w:val="20"/>
                <w:lang w:val="en-CA"/>
              </w:rPr>
              <w:t>Circle or another avenue?</w:t>
            </w:r>
          </w:p>
          <w:p w:rsidR="00CD637A" w:rsidRPr="00142141" w:rsidRDefault="00CD637A" w:rsidP="00142141">
            <w:pPr>
              <w:pStyle w:val="ListParagraph"/>
              <w:tabs>
                <w:tab w:val="left" w:pos="831"/>
              </w:tabs>
              <w:ind w:left="360"/>
              <w:rPr>
                <w:sz w:val="20"/>
                <w:szCs w:val="20"/>
                <w:lang w:val="en-CA"/>
              </w:rPr>
            </w:pPr>
          </w:p>
          <w:p w:rsidR="00CD637A" w:rsidRPr="00142141" w:rsidRDefault="00CD637A" w:rsidP="00142141">
            <w:pPr>
              <w:pStyle w:val="ListParagraph"/>
              <w:numPr>
                <w:ilvl w:val="0"/>
                <w:numId w:val="4"/>
              </w:numPr>
              <w:tabs>
                <w:tab w:val="left" w:pos="831"/>
              </w:tabs>
              <w:rPr>
                <w:sz w:val="20"/>
                <w:szCs w:val="20"/>
                <w:lang w:val="en-CA"/>
              </w:rPr>
            </w:pPr>
            <w:r w:rsidRPr="00AE37F8">
              <w:rPr>
                <w:b/>
                <w:bCs/>
                <w:sz w:val="20"/>
                <w:szCs w:val="20"/>
                <w:lang w:val="en-CA"/>
              </w:rPr>
              <w:t>Next FNEC Meeting Dates – proposed August 20 &amp; 21</w:t>
            </w:r>
          </w:p>
          <w:p w:rsidR="00CD637A" w:rsidRPr="00AE37F8" w:rsidRDefault="00CD637A" w:rsidP="00142141">
            <w:pPr>
              <w:tabs>
                <w:tab w:val="left" w:pos="831"/>
              </w:tabs>
              <w:ind w:left="846"/>
              <w:rPr>
                <w:sz w:val="20"/>
                <w:szCs w:val="20"/>
                <w:lang w:val="en-CA"/>
              </w:rPr>
            </w:pPr>
            <w:r w:rsidRPr="00AE37F8">
              <w:rPr>
                <w:sz w:val="20"/>
                <w:szCs w:val="20"/>
                <w:lang w:val="en-CA"/>
              </w:rPr>
              <w:t>Aug. 20</w:t>
            </w:r>
            <w:r w:rsidRPr="00AE37F8">
              <w:rPr>
                <w:sz w:val="20"/>
                <w:szCs w:val="20"/>
                <w:vertAlign w:val="superscript"/>
                <w:lang w:val="en-CA"/>
              </w:rPr>
              <w:t>th</w:t>
            </w:r>
            <w:r w:rsidRPr="00AE37F8">
              <w:rPr>
                <w:sz w:val="20"/>
                <w:szCs w:val="20"/>
                <w:lang w:val="en-CA"/>
              </w:rPr>
              <w:t xml:space="preserve"> for round circle discussion of roles and responsibilities and if</w:t>
            </w:r>
            <w:r>
              <w:rPr>
                <w:sz w:val="20"/>
                <w:szCs w:val="20"/>
                <w:lang w:val="en-CA"/>
              </w:rPr>
              <w:t xml:space="preserve"> that goes well then meeting on </w:t>
            </w:r>
            <w:r w:rsidRPr="00AE37F8">
              <w:rPr>
                <w:sz w:val="20"/>
                <w:szCs w:val="20"/>
                <w:lang w:val="en-CA"/>
              </w:rPr>
              <w:t>Aug. 21</w:t>
            </w:r>
            <w:r w:rsidRPr="00AE37F8">
              <w:rPr>
                <w:sz w:val="20"/>
                <w:szCs w:val="20"/>
                <w:vertAlign w:val="superscript"/>
                <w:lang w:val="en-CA"/>
              </w:rPr>
              <w:t>st</w:t>
            </w:r>
          </w:p>
          <w:p w:rsidR="00CD637A" w:rsidRPr="00AE37F8" w:rsidRDefault="00CD637A" w:rsidP="004B5195">
            <w:pPr>
              <w:tabs>
                <w:tab w:val="left" w:pos="831"/>
              </w:tabs>
              <w:rPr>
                <w:b/>
                <w:bCs/>
                <w:sz w:val="20"/>
                <w:szCs w:val="20"/>
                <w:lang w:val="en-CA"/>
              </w:rPr>
            </w:pPr>
          </w:p>
          <w:p w:rsidR="00CD637A" w:rsidRPr="00AE37F8" w:rsidRDefault="00CD637A" w:rsidP="004B5195">
            <w:pPr>
              <w:pStyle w:val="ListParagraph"/>
              <w:numPr>
                <w:ilvl w:val="0"/>
                <w:numId w:val="4"/>
              </w:numPr>
              <w:tabs>
                <w:tab w:val="left" w:pos="831"/>
              </w:tabs>
              <w:rPr>
                <w:sz w:val="20"/>
                <w:szCs w:val="20"/>
                <w:lang w:val="en-CA"/>
              </w:rPr>
            </w:pPr>
            <w:r w:rsidRPr="00AE37F8">
              <w:rPr>
                <w:b/>
                <w:bCs/>
                <w:sz w:val="20"/>
                <w:szCs w:val="20"/>
                <w:lang w:val="en-CA"/>
              </w:rPr>
              <w:t xml:space="preserve">Superintendent Interview – </w:t>
            </w:r>
            <w:r>
              <w:rPr>
                <w:sz w:val="20"/>
                <w:szCs w:val="20"/>
                <w:lang w:val="en-CA"/>
              </w:rPr>
              <w:t>FNEC representation</w:t>
            </w:r>
            <w:r w:rsidRPr="00AE37F8">
              <w:rPr>
                <w:sz w:val="20"/>
                <w:szCs w:val="20"/>
                <w:lang w:val="en-CA"/>
              </w:rPr>
              <w:t xml:space="preserve"> on the interview panel?</w:t>
            </w:r>
          </w:p>
          <w:p w:rsidR="00CD637A" w:rsidRPr="00AE37F8" w:rsidRDefault="00CD637A" w:rsidP="004B5195">
            <w:pPr>
              <w:tabs>
                <w:tab w:val="left" w:pos="831"/>
              </w:tabs>
              <w:rPr>
                <w:b/>
                <w:bCs/>
                <w:sz w:val="20"/>
                <w:szCs w:val="20"/>
                <w:lang w:val="en-CA"/>
              </w:rPr>
            </w:pPr>
          </w:p>
          <w:p w:rsidR="00CD637A" w:rsidRPr="00AE37F8" w:rsidRDefault="00CD637A" w:rsidP="004B5195">
            <w:pPr>
              <w:pStyle w:val="ListParagraph"/>
              <w:numPr>
                <w:ilvl w:val="0"/>
                <w:numId w:val="4"/>
              </w:numPr>
              <w:tabs>
                <w:tab w:val="left" w:pos="831"/>
              </w:tabs>
              <w:rPr>
                <w:b/>
                <w:bCs/>
                <w:sz w:val="20"/>
                <w:szCs w:val="20"/>
                <w:lang w:val="en-CA"/>
              </w:rPr>
            </w:pPr>
            <w:r w:rsidRPr="00AE37F8">
              <w:rPr>
                <w:b/>
                <w:bCs/>
                <w:sz w:val="20"/>
                <w:szCs w:val="20"/>
                <w:lang w:val="en-CA"/>
              </w:rPr>
              <w:t xml:space="preserve">FNEC  Research Technician Position – </w:t>
            </w:r>
            <w:r w:rsidRPr="00AE37F8">
              <w:rPr>
                <w:sz w:val="20"/>
                <w:szCs w:val="20"/>
                <w:lang w:val="en-CA"/>
              </w:rPr>
              <w:t>Job Description and Duties</w:t>
            </w:r>
          </w:p>
          <w:p w:rsidR="00CD637A" w:rsidRPr="00AE37F8" w:rsidRDefault="00CD637A" w:rsidP="004B5195">
            <w:pPr>
              <w:tabs>
                <w:tab w:val="left" w:pos="831"/>
              </w:tabs>
              <w:rPr>
                <w:sz w:val="20"/>
                <w:szCs w:val="20"/>
                <w:lang w:val="en-CA"/>
              </w:rPr>
            </w:pPr>
          </w:p>
          <w:p w:rsidR="00CD637A" w:rsidRPr="00AE37F8" w:rsidRDefault="00CD637A" w:rsidP="004B5195">
            <w:pPr>
              <w:pStyle w:val="ListParagraph"/>
              <w:numPr>
                <w:ilvl w:val="0"/>
                <w:numId w:val="4"/>
              </w:numPr>
              <w:tabs>
                <w:tab w:val="left" w:pos="831"/>
              </w:tabs>
              <w:rPr>
                <w:b/>
                <w:bCs/>
                <w:sz w:val="20"/>
                <w:szCs w:val="20"/>
                <w:lang w:val="en-CA"/>
              </w:rPr>
            </w:pPr>
            <w:r w:rsidRPr="00AE37F8">
              <w:rPr>
                <w:b/>
                <w:bCs/>
                <w:sz w:val="20"/>
                <w:szCs w:val="20"/>
                <w:lang w:val="en-CA"/>
              </w:rPr>
              <w:t xml:space="preserve">Joint Education Action Plan </w:t>
            </w:r>
            <w:r w:rsidRPr="00AE37F8">
              <w:rPr>
                <w:sz w:val="20"/>
                <w:szCs w:val="20"/>
                <w:lang w:val="en-CA"/>
              </w:rPr>
              <w:t>- update</w:t>
            </w:r>
          </w:p>
          <w:p w:rsidR="00CD637A" w:rsidRPr="00AE37F8" w:rsidRDefault="00CD637A" w:rsidP="004B5195">
            <w:pPr>
              <w:tabs>
                <w:tab w:val="left" w:pos="831"/>
              </w:tabs>
              <w:rPr>
                <w:sz w:val="20"/>
                <w:szCs w:val="20"/>
                <w:lang w:val="en-CA"/>
              </w:rPr>
            </w:pPr>
          </w:p>
          <w:p w:rsidR="00CD637A" w:rsidRPr="00AE37F8" w:rsidRDefault="00CD637A" w:rsidP="004B5195">
            <w:pPr>
              <w:pStyle w:val="ListParagraph"/>
              <w:numPr>
                <w:ilvl w:val="0"/>
                <w:numId w:val="4"/>
              </w:numPr>
              <w:tabs>
                <w:tab w:val="left" w:pos="831"/>
              </w:tabs>
              <w:rPr>
                <w:b/>
                <w:bCs/>
                <w:sz w:val="20"/>
                <w:szCs w:val="20"/>
                <w:lang w:val="en-CA"/>
              </w:rPr>
            </w:pPr>
            <w:r w:rsidRPr="00AE37F8">
              <w:rPr>
                <w:b/>
                <w:bCs/>
                <w:sz w:val="20"/>
                <w:szCs w:val="20"/>
                <w:lang w:val="en-CA"/>
              </w:rPr>
              <w:t>Proposed three short contracts with surplus wages:</w:t>
            </w:r>
          </w:p>
          <w:p w:rsidR="00CD637A" w:rsidRPr="00AE37F8" w:rsidRDefault="00CD637A" w:rsidP="004B5195">
            <w:pPr>
              <w:numPr>
                <w:ilvl w:val="0"/>
                <w:numId w:val="3"/>
              </w:numPr>
              <w:tabs>
                <w:tab w:val="left" w:pos="831"/>
              </w:tabs>
              <w:rPr>
                <w:sz w:val="20"/>
                <w:szCs w:val="20"/>
                <w:lang w:val="en-CA"/>
              </w:rPr>
            </w:pPr>
            <w:r w:rsidRPr="00AE37F8">
              <w:rPr>
                <w:sz w:val="20"/>
                <w:szCs w:val="20"/>
                <w:lang w:val="en-CA"/>
              </w:rPr>
              <w:t>Finish protocol document</w:t>
            </w:r>
          </w:p>
          <w:p w:rsidR="00CD637A" w:rsidRPr="00AE37F8" w:rsidRDefault="00CD637A" w:rsidP="004B5195">
            <w:pPr>
              <w:numPr>
                <w:ilvl w:val="0"/>
                <w:numId w:val="3"/>
              </w:numPr>
              <w:tabs>
                <w:tab w:val="left" w:pos="831"/>
              </w:tabs>
              <w:rPr>
                <w:sz w:val="20"/>
                <w:szCs w:val="20"/>
                <w:lang w:val="en-CA"/>
              </w:rPr>
            </w:pPr>
            <w:r w:rsidRPr="00AE37F8">
              <w:rPr>
                <w:sz w:val="20"/>
                <w:szCs w:val="20"/>
                <w:lang w:val="en-CA"/>
              </w:rPr>
              <w:t>Design HAWD template, to be finished by October</w:t>
            </w:r>
          </w:p>
          <w:p w:rsidR="00CD637A" w:rsidRPr="00AE37F8" w:rsidRDefault="00CD637A" w:rsidP="004B5195">
            <w:pPr>
              <w:numPr>
                <w:ilvl w:val="0"/>
                <w:numId w:val="3"/>
              </w:numPr>
              <w:tabs>
                <w:tab w:val="left" w:pos="831"/>
              </w:tabs>
              <w:rPr>
                <w:sz w:val="20"/>
                <w:szCs w:val="20"/>
                <w:lang w:val="en-CA"/>
              </w:rPr>
            </w:pPr>
            <w:r w:rsidRPr="00AE37F8">
              <w:rPr>
                <w:sz w:val="20"/>
                <w:szCs w:val="20"/>
                <w:lang w:val="en-CA"/>
              </w:rPr>
              <w:t>Standard of cultural inclusion for schools</w:t>
            </w:r>
          </w:p>
          <w:p w:rsidR="00CD637A" w:rsidRPr="00AE37F8" w:rsidRDefault="00CD637A" w:rsidP="004B5195">
            <w:pPr>
              <w:tabs>
                <w:tab w:val="left" w:pos="831"/>
              </w:tabs>
              <w:rPr>
                <w:b/>
                <w:bCs/>
                <w:sz w:val="20"/>
                <w:szCs w:val="20"/>
                <w:lang w:val="en-CA"/>
              </w:rPr>
            </w:pPr>
          </w:p>
          <w:p w:rsidR="00CD637A" w:rsidRPr="00AE37F8" w:rsidRDefault="00CD637A" w:rsidP="004B5195">
            <w:pPr>
              <w:pStyle w:val="ListParagraph"/>
              <w:numPr>
                <w:ilvl w:val="0"/>
                <w:numId w:val="4"/>
              </w:numPr>
              <w:tabs>
                <w:tab w:val="left" w:pos="831"/>
              </w:tabs>
              <w:rPr>
                <w:b/>
                <w:bCs/>
                <w:sz w:val="20"/>
                <w:szCs w:val="20"/>
                <w:lang w:val="en-CA"/>
              </w:rPr>
            </w:pPr>
            <w:r w:rsidRPr="00AE37F8">
              <w:rPr>
                <w:b/>
                <w:bCs/>
                <w:sz w:val="20"/>
                <w:szCs w:val="20"/>
                <w:lang w:val="en-CA"/>
              </w:rPr>
              <w:t>Student Financial Assistance Act Review</w:t>
            </w:r>
          </w:p>
          <w:p w:rsidR="00CD637A" w:rsidRPr="00AE37F8" w:rsidRDefault="00CD637A" w:rsidP="004B5195">
            <w:pPr>
              <w:tabs>
                <w:tab w:val="left" w:pos="831"/>
              </w:tabs>
              <w:rPr>
                <w:b/>
                <w:bCs/>
                <w:sz w:val="20"/>
                <w:szCs w:val="20"/>
                <w:lang w:val="en-CA"/>
              </w:rPr>
            </w:pPr>
          </w:p>
          <w:p w:rsidR="00CD637A" w:rsidRPr="00AE37F8" w:rsidRDefault="00CD637A" w:rsidP="004B5195">
            <w:pPr>
              <w:pStyle w:val="ListParagraph"/>
              <w:numPr>
                <w:ilvl w:val="0"/>
                <w:numId w:val="4"/>
              </w:numPr>
              <w:tabs>
                <w:tab w:val="left" w:pos="831"/>
              </w:tabs>
              <w:rPr>
                <w:b/>
                <w:bCs/>
                <w:sz w:val="20"/>
                <w:szCs w:val="20"/>
                <w:lang w:val="en-CA"/>
              </w:rPr>
            </w:pPr>
            <w:r w:rsidRPr="00AE37F8">
              <w:rPr>
                <w:b/>
                <w:bCs/>
                <w:sz w:val="20"/>
                <w:szCs w:val="20"/>
                <w:lang w:val="en-CA"/>
              </w:rPr>
              <w:t>Literacy Strategy Update and next steps</w:t>
            </w:r>
          </w:p>
          <w:p w:rsidR="00CD637A" w:rsidRPr="00AE37F8" w:rsidRDefault="00CD637A" w:rsidP="00B272D8">
            <w:pPr>
              <w:rPr>
                <w:sz w:val="20"/>
                <w:szCs w:val="20"/>
                <w:lang w:val="en-CA"/>
              </w:rPr>
            </w:pPr>
          </w:p>
        </w:tc>
      </w:tr>
      <w:tr w:rsidR="00CD637A" w:rsidRPr="00AE37F8">
        <w:trPr>
          <w:gridBefore w:val="1"/>
          <w:wBefore w:w="86" w:type="dxa"/>
          <w:trHeight w:val="282"/>
          <w:jc w:val="center"/>
        </w:trPr>
        <w:tc>
          <w:tcPr>
            <w:tcW w:w="8280" w:type="dxa"/>
            <w:gridSpan w:val="7"/>
            <w:tcBorders>
              <w:top w:val="single" w:sz="12" w:space="0" w:color="999999"/>
              <w:left w:val="single" w:sz="4" w:space="0" w:color="C0C0C0"/>
              <w:bottom w:val="single" w:sz="4" w:space="0" w:color="C0C0C0"/>
              <w:right w:val="single" w:sz="4" w:space="0" w:color="C0C0C0"/>
            </w:tcBorders>
            <w:vAlign w:val="center"/>
          </w:tcPr>
          <w:p w:rsidR="00CD637A" w:rsidRPr="00AE37F8" w:rsidRDefault="00CD637A" w:rsidP="002E73FC">
            <w:pPr>
              <w:rPr>
                <w:sz w:val="20"/>
                <w:szCs w:val="20"/>
                <w:lang w:val="en-CA"/>
              </w:rPr>
            </w:pPr>
            <w:r w:rsidRPr="00AE37F8">
              <w:rPr>
                <w:b/>
                <w:bCs/>
                <w:sz w:val="20"/>
                <w:szCs w:val="20"/>
                <w:lang w:val="en-CA"/>
              </w:rPr>
              <w:t xml:space="preserve">1 – Relationship Next Steps – </w:t>
            </w:r>
            <w:r w:rsidRPr="00AE37F8">
              <w:rPr>
                <w:sz w:val="20"/>
                <w:szCs w:val="20"/>
                <w:lang w:val="en-CA"/>
              </w:rPr>
              <w:t>Circle or another avenue?</w:t>
            </w:r>
          </w:p>
        </w:tc>
        <w:tc>
          <w:tcPr>
            <w:tcW w:w="1980" w:type="dxa"/>
            <w:gridSpan w:val="2"/>
            <w:tcBorders>
              <w:top w:val="single" w:sz="12" w:space="0" w:color="999999"/>
              <w:left w:val="single" w:sz="4" w:space="0" w:color="C0C0C0"/>
              <w:bottom w:val="single" w:sz="4" w:space="0" w:color="C0C0C0"/>
              <w:right w:val="single" w:sz="4" w:space="0" w:color="C0C0C0"/>
            </w:tcBorders>
            <w:vAlign w:val="center"/>
          </w:tcPr>
          <w:p w:rsidR="00CD637A" w:rsidRPr="00AE37F8" w:rsidRDefault="00CD637A" w:rsidP="007F58A5">
            <w:pPr>
              <w:jc w:val="right"/>
              <w:rPr>
                <w:sz w:val="20"/>
                <w:szCs w:val="20"/>
                <w:lang w:val="en-CA"/>
              </w:rPr>
            </w:pPr>
            <w:r w:rsidRPr="00AE37F8">
              <w:rPr>
                <w:sz w:val="20"/>
                <w:szCs w:val="20"/>
                <w:lang w:val="en-CA"/>
              </w:rPr>
              <w:t>General Discussion</w:t>
            </w:r>
          </w:p>
        </w:tc>
      </w:tr>
      <w:tr w:rsidR="00CD637A" w:rsidRPr="00AE37F8">
        <w:trPr>
          <w:gridBefore w:val="1"/>
          <w:wBefore w:w="86" w:type="dxa"/>
          <w:trHeight w:val="327"/>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DISCUSSION</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142141">
            <w:pPr>
              <w:tabs>
                <w:tab w:val="left" w:pos="357"/>
              </w:tabs>
              <w:rPr>
                <w:sz w:val="20"/>
                <w:szCs w:val="20"/>
                <w:lang w:val="en-CA"/>
              </w:rPr>
            </w:pPr>
            <w:r w:rsidRPr="00AE37F8">
              <w:rPr>
                <w:sz w:val="20"/>
                <w:szCs w:val="20"/>
                <w:lang w:val="en-CA"/>
              </w:rPr>
              <w:t>Tosh gave some background.  There was a suggestion of having a circle or round table to have this discussion.  What would the commissioners like?</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Lynn</w:t>
            </w:r>
            <w:r>
              <w:rPr>
                <w:sz w:val="20"/>
                <w:szCs w:val="20"/>
                <w:lang w:val="en-CA"/>
              </w:rPr>
              <w:t>: I</w:t>
            </w:r>
            <w:r w:rsidRPr="00AE37F8">
              <w:rPr>
                <w:sz w:val="20"/>
                <w:szCs w:val="20"/>
                <w:lang w:val="en-CA"/>
              </w:rPr>
              <w:t>t’s an important conversation to have and we are not getting anywhere without doing it.</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Dexter: agrees that FNEC needs this.</w:t>
            </w:r>
            <w:r>
              <w:rPr>
                <w:sz w:val="20"/>
                <w:szCs w:val="20"/>
                <w:lang w:val="en-CA"/>
              </w:rPr>
              <w:t xml:space="preserve">  It would be good to determine roles and responsibilities to move forward.</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 xml:space="preserve">Paula: </w:t>
            </w:r>
            <w:r>
              <w:rPr>
                <w:sz w:val="20"/>
                <w:szCs w:val="20"/>
                <w:lang w:val="en-CA"/>
              </w:rPr>
              <w:t xml:space="preserve">I </w:t>
            </w:r>
            <w:r w:rsidRPr="00AE37F8">
              <w:rPr>
                <w:sz w:val="20"/>
                <w:szCs w:val="20"/>
                <w:lang w:val="en-CA"/>
              </w:rPr>
              <w:t>agree</w:t>
            </w:r>
            <w:r>
              <w:rPr>
                <w:sz w:val="20"/>
                <w:szCs w:val="20"/>
                <w:lang w:val="en-CA"/>
              </w:rPr>
              <w:t>, it’s important to flush</w:t>
            </w:r>
            <w:r w:rsidRPr="00AE37F8">
              <w:rPr>
                <w:sz w:val="20"/>
                <w:szCs w:val="20"/>
                <w:lang w:val="en-CA"/>
              </w:rPr>
              <w:t xml:space="preserve"> out the issue</w:t>
            </w:r>
            <w:r>
              <w:rPr>
                <w:sz w:val="20"/>
                <w:szCs w:val="20"/>
                <w:lang w:val="en-CA"/>
              </w:rPr>
              <w:t>s</w:t>
            </w:r>
            <w:r w:rsidRPr="00AE37F8">
              <w:rPr>
                <w:sz w:val="20"/>
                <w:szCs w:val="20"/>
                <w:lang w:val="en-CA"/>
              </w:rPr>
              <w:t xml:space="preserve">.  Should we have a facilitator?  </w:t>
            </w:r>
            <w:r>
              <w:rPr>
                <w:sz w:val="20"/>
                <w:szCs w:val="20"/>
                <w:lang w:val="en-CA"/>
              </w:rPr>
              <w:t xml:space="preserve">I think it’s important to have someone that can steer the conversation to ensure clarity.  </w:t>
            </w:r>
            <w:r w:rsidRPr="00AE37F8">
              <w:rPr>
                <w:sz w:val="20"/>
                <w:szCs w:val="20"/>
                <w:lang w:val="en-CA"/>
              </w:rPr>
              <w:t>Is this the best way?</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 xml:space="preserve">Paul: </w:t>
            </w:r>
            <w:r>
              <w:rPr>
                <w:sz w:val="20"/>
                <w:szCs w:val="20"/>
                <w:lang w:val="en-CA"/>
              </w:rPr>
              <w:t xml:space="preserve">I agree the </w:t>
            </w:r>
            <w:r w:rsidRPr="00AE37F8">
              <w:rPr>
                <w:sz w:val="20"/>
                <w:szCs w:val="20"/>
                <w:lang w:val="en-CA"/>
              </w:rPr>
              <w:t xml:space="preserve">best way </w:t>
            </w:r>
            <w:r>
              <w:rPr>
                <w:sz w:val="20"/>
                <w:szCs w:val="20"/>
                <w:lang w:val="en-CA"/>
              </w:rPr>
              <w:t xml:space="preserve">is </w:t>
            </w:r>
            <w:r w:rsidRPr="00AE37F8">
              <w:rPr>
                <w:sz w:val="20"/>
                <w:szCs w:val="20"/>
                <w:lang w:val="en-CA"/>
              </w:rPr>
              <w:t>to sit at around table to have an open discussion on how to move forward.</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Julia: I think that will be the best approach.  Need to know how FNEC can help at the community level.</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 xml:space="preserve">Roberta: Need to have a facilitator.  </w:t>
            </w:r>
            <w:r>
              <w:rPr>
                <w:sz w:val="20"/>
                <w:szCs w:val="20"/>
                <w:lang w:val="en-CA"/>
              </w:rPr>
              <w:t>We need to know the roles and responsibilities – like why CYFN is the only signatory to sign FNECs agreements?</w:t>
            </w:r>
          </w:p>
          <w:p w:rsidR="00CD637A" w:rsidRPr="00AE37F8" w:rsidRDefault="00CD637A" w:rsidP="002E0C2E">
            <w:pPr>
              <w:tabs>
                <w:tab w:val="left" w:pos="357"/>
              </w:tabs>
              <w:rPr>
                <w:sz w:val="20"/>
                <w:szCs w:val="20"/>
                <w:lang w:val="en-CA"/>
              </w:rPr>
            </w:pPr>
            <w:r w:rsidRPr="00AE37F8">
              <w:rPr>
                <w:sz w:val="20"/>
                <w:szCs w:val="20"/>
                <w:lang w:val="en-CA"/>
              </w:rPr>
              <w:t xml:space="preserve">(Lynn </w:t>
            </w:r>
            <w:r>
              <w:rPr>
                <w:sz w:val="20"/>
                <w:szCs w:val="20"/>
                <w:lang w:val="en-CA"/>
              </w:rPr>
              <w:t>departed</w:t>
            </w:r>
            <w:r w:rsidRPr="00AE37F8">
              <w:rPr>
                <w:sz w:val="20"/>
                <w:szCs w:val="20"/>
                <w:lang w:val="en-CA"/>
              </w:rPr>
              <w:t>.)</w:t>
            </w:r>
          </w:p>
        </w:tc>
      </w:tr>
      <w:tr w:rsidR="00CD637A" w:rsidRPr="00AE37F8">
        <w:trPr>
          <w:gridBefore w:val="1"/>
          <w:wBefore w:w="86" w:type="dxa"/>
          <w:trHeight w:val="291"/>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tabs>
                <w:tab w:val="left" w:pos="357"/>
              </w:tabs>
              <w:rPr>
                <w:sz w:val="20"/>
                <w:szCs w:val="20"/>
                <w:lang w:val="en-CA"/>
              </w:rPr>
            </w:pPr>
            <w:r>
              <w:rPr>
                <w:sz w:val="20"/>
                <w:szCs w:val="20"/>
                <w:lang w:val="en-CA"/>
              </w:rPr>
              <w:t>Tosh re</w:t>
            </w:r>
            <w:r w:rsidRPr="00AE37F8">
              <w:rPr>
                <w:sz w:val="20"/>
                <w:szCs w:val="20"/>
                <w:lang w:val="en-CA"/>
              </w:rPr>
              <w:t>iterated the conversation</w:t>
            </w:r>
            <w:r>
              <w:rPr>
                <w:sz w:val="20"/>
                <w:szCs w:val="20"/>
                <w:lang w:val="en-CA"/>
              </w:rPr>
              <w:t>.  Strong interest in hiring a facilitator to help flesh</w:t>
            </w:r>
            <w:r w:rsidRPr="00AE37F8">
              <w:rPr>
                <w:sz w:val="20"/>
                <w:szCs w:val="20"/>
                <w:lang w:val="en-CA"/>
              </w:rPr>
              <w:t xml:space="preserve"> out roles and responsibilities.</w:t>
            </w:r>
          </w:p>
        </w:tc>
      </w:tr>
      <w:tr w:rsidR="00CD637A" w:rsidRPr="00AE37F8">
        <w:trPr>
          <w:gridBefore w:val="1"/>
          <w:wBefore w:w="86" w:type="dxa"/>
          <w:trHeight w:val="387"/>
          <w:jc w:val="center"/>
        </w:trPr>
        <w:tc>
          <w:tcPr>
            <w:tcW w:w="8280" w:type="dxa"/>
            <w:gridSpan w:val="7"/>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B272D8">
            <w:pPr>
              <w:rPr>
                <w:b/>
                <w:bCs/>
                <w:sz w:val="20"/>
                <w:szCs w:val="20"/>
                <w:lang w:val="en-CA"/>
              </w:rPr>
            </w:pPr>
            <w:r w:rsidRPr="00AE37F8">
              <w:rPr>
                <w:b/>
                <w:bCs/>
                <w:sz w:val="20"/>
                <w:szCs w:val="20"/>
                <w:lang w:val="en-CA"/>
              </w:rPr>
              <w:t>2–Next FNEC Meeting Dates – proposed August 20 &amp; 21</w:t>
            </w:r>
          </w:p>
          <w:p w:rsidR="00CD637A" w:rsidRPr="00AE37F8" w:rsidRDefault="00CD637A" w:rsidP="002E73FC">
            <w:pPr>
              <w:rPr>
                <w:sz w:val="20"/>
                <w:szCs w:val="20"/>
                <w:lang w:val="en-CA"/>
              </w:rPr>
            </w:pPr>
            <w:r w:rsidRPr="00AE37F8">
              <w:rPr>
                <w:sz w:val="20"/>
                <w:szCs w:val="20"/>
                <w:lang w:val="en-CA"/>
              </w:rPr>
              <w:t>Had suggested Aug. 20</w:t>
            </w:r>
            <w:r w:rsidRPr="00AE37F8">
              <w:rPr>
                <w:sz w:val="20"/>
                <w:szCs w:val="20"/>
                <w:vertAlign w:val="superscript"/>
                <w:lang w:val="en-CA"/>
              </w:rPr>
              <w:t>th</w:t>
            </w:r>
            <w:r w:rsidRPr="00AE37F8">
              <w:rPr>
                <w:sz w:val="20"/>
                <w:szCs w:val="20"/>
                <w:lang w:val="en-CA"/>
              </w:rPr>
              <w:t xml:space="preserve"> for round circle discussion of roles and responsibilities and if that goes well then meeting on Aug. 21</w:t>
            </w:r>
            <w:r w:rsidRPr="00AE37F8">
              <w:rPr>
                <w:sz w:val="20"/>
                <w:szCs w:val="20"/>
                <w:vertAlign w:val="superscript"/>
                <w:lang w:val="en-CA"/>
              </w:rPr>
              <w:t>st</w:t>
            </w:r>
          </w:p>
        </w:tc>
        <w:tc>
          <w:tcPr>
            <w:tcW w:w="1980"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AE7E4F">
            <w:pPr>
              <w:tabs>
                <w:tab w:val="left" w:pos="357"/>
              </w:tabs>
              <w:jc w:val="right"/>
              <w:rPr>
                <w:sz w:val="20"/>
                <w:szCs w:val="20"/>
                <w:lang w:val="en-CA"/>
              </w:rPr>
            </w:pPr>
            <w:r w:rsidRPr="00AE37F8">
              <w:rPr>
                <w:sz w:val="20"/>
                <w:szCs w:val="20"/>
                <w:lang w:val="en-CA"/>
              </w:rPr>
              <w:t>General Discussion</w:t>
            </w:r>
          </w:p>
        </w:tc>
      </w:tr>
      <w:tr w:rsidR="00CD637A" w:rsidRPr="00AE37F8">
        <w:trPr>
          <w:gridBefore w:val="1"/>
          <w:wBefore w:w="86" w:type="dxa"/>
          <w:trHeight w:val="327"/>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C4569D">
            <w:pPr>
              <w:pStyle w:val="AllCapsHeading"/>
              <w:rPr>
                <w:sz w:val="20"/>
                <w:szCs w:val="20"/>
                <w:lang w:val="en-CA"/>
              </w:rPr>
            </w:pPr>
            <w:r w:rsidRPr="00AE37F8">
              <w:rPr>
                <w:sz w:val="20"/>
                <w:szCs w:val="20"/>
                <w:lang w:val="en-CA"/>
              </w:rPr>
              <w:t>DISCUSSION</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142141">
            <w:pPr>
              <w:numPr>
                <w:ilvl w:val="0"/>
                <w:numId w:val="2"/>
              </w:numPr>
              <w:tabs>
                <w:tab w:val="left" w:pos="357"/>
              </w:tabs>
              <w:rPr>
                <w:sz w:val="20"/>
                <w:szCs w:val="20"/>
                <w:lang w:val="en-CA"/>
              </w:rPr>
            </w:pPr>
            <w:r w:rsidRPr="00AE37F8">
              <w:rPr>
                <w:sz w:val="20"/>
                <w:szCs w:val="20"/>
                <w:lang w:val="en-CA"/>
              </w:rPr>
              <w:t>Paula can’t attend those dates, neither can TH.</w:t>
            </w:r>
          </w:p>
          <w:p w:rsidR="00CD637A" w:rsidRPr="00AE37F8" w:rsidRDefault="00CD637A" w:rsidP="00142141">
            <w:pPr>
              <w:numPr>
                <w:ilvl w:val="0"/>
                <w:numId w:val="2"/>
              </w:numPr>
              <w:tabs>
                <w:tab w:val="left" w:pos="357"/>
              </w:tabs>
              <w:rPr>
                <w:sz w:val="20"/>
                <w:szCs w:val="20"/>
                <w:lang w:val="en-CA"/>
              </w:rPr>
            </w:pPr>
            <w:r w:rsidRPr="00AE37F8">
              <w:rPr>
                <w:sz w:val="20"/>
                <w:szCs w:val="20"/>
                <w:lang w:val="en-CA"/>
              </w:rPr>
              <w:t>How about Sept 14th week?  Sept 16 &amp; 17.</w:t>
            </w:r>
          </w:p>
          <w:p w:rsidR="00CD637A" w:rsidRPr="00AE37F8" w:rsidRDefault="00CD637A" w:rsidP="002E0C2E">
            <w:pPr>
              <w:numPr>
                <w:ilvl w:val="0"/>
                <w:numId w:val="2"/>
              </w:numPr>
              <w:tabs>
                <w:tab w:val="left" w:pos="357"/>
              </w:tabs>
              <w:rPr>
                <w:sz w:val="20"/>
                <w:szCs w:val="20"/>
                <w:lang w:val="en-CA"/>
              </w:rPr>
            </w:pPr>
            <w:r w:rsidRPr="00AE37F8">
              <w:rPr>
                <w:sz w:val="20"/>
                <w:szCs w:val="20"/>
                <w:lang w:val="en-CA"/>
              </w:rPr>
              <w:t>Works for Ashley, Paula, Paul, Roberta, Julia, CYFN and Tosh.</w:t>
            </w:r>
          </w:p>
        </w:tc>
      </w:tr>
      <w:tr w:rsidR="00CD637A" w:rsidRPr="00AE37F8">
        <w:trPr>
          <w:gridBefore w:val="1"/>
          <w:wBefore w:w="86" w:type="dxa"/>
          <w:trHeight w:val="291"/>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C4569D">
            <w:pPr>
              <w:pStyle w:val="AllCapsHeading"/>
              <w:rPr>
                <w:sz w:val="20"/>
                <w:szCs w:val="20"/>
                <w:lang w:val="en-CA"/>
              </w:rPr>
            </w:pPr>
            <w:r w:rsidRPr="00AE37F8">
              <w:rPr>
                <w:sz w:val="20"/>
                <w:szCs w:val="20"/>
                <w:lang w:val="en-CA"/>
              </w:rPr>
              <w:t>conclusions</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tabs>
                <w:tab w:val="left" w:pos="357"/>
              </w:tabs>
              <w:rPr>
                <w:sz w:val="20"/>
                <w:szCs w:val="20"/>
                <w:lang w:val="en-CA"/>
              </w:rPr>
            </w:pPr>
            <w:r w:rsidRPr="00AE37F8">
              <w:rPr>
                <w:sz w:val="20"/>
                <w:szCs w:val="20"/>
                <w:lang w:val="en-CA"/>
              </w:rPr>
              <w:t>Tosh will follow-up with the others to see if that date works.</w:t>
            </w:r>
          </w:p>
        </w:tc>
      </w:tr>
      <w:tr w:rsidR="00CD637A" w:rsidRPr="00AE37F8">
        <w:trPr>
          <w:gridBefore w:val="1"/>
          <w:wBefore w:w="86" w:type="dxa"/>
          <w:trHeight w:val="387"/>
          <w:jc w:val="center"/>
        </w:trPr>
        <w:tc>
          <w:tcPr>
            <w:tcW w:w="8280" w:type="dxa"/>
            <w:gridSpan w:val="7"/>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E73FC">
            <w:pPr>
              <w:rPr>
                <w:sz w:val="20"/>
                <w:szCs w:val="20"/>
                <w:lang w:val="en-CA"/>
              </w:rPr>
            </w:pPr>
            <w:r w:rsidRPr="00AE37F8">
              <w:rPr>
                <w:b/>
                <w:bCs/>
                <w:sz w:val="20"/>
                <w:szCs w:val="20"/>
                <w:lang w:val="en-CA"/>
              </w:rPr>
              <w:t xml:space="preserve">3 – Superintendent Interview – </w:t>
            </w:r>
            <w:r w:rsidRPr="00AE37F8">
              <w:rPr>
                <w:sz w:val="20"/>
                <w:szCs w:val="20"/>
                <w:lang w:val="en-CA"/>
              </w:rPr>
              <w:t>who’s interested in sitting on the interview panel?</w:t>
            </w:r>
          </w:p>
        </w:tc>
        <w:tc>
          <w:tcPr>
            <w:tcW w:w="1980"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662491">
            <w:pPr>
              <w:tabs>
                <w:tab w:val="left" w:pos="357"/>
              </w:tabs>
              <w:jc w:val="right"/>
              <w:rPr>
                <w:sz w:val="20"/>
                <w:szCs w:val="20"/>
                <w:lang w:val="en-CA"/>
              </w:rPr>
            </w:pPr>
            <w:r w:rsidRPr="00AE37F8">
              <w:rPr>
                <w:sz w:val="20"/>
                <w:szCs w:val="20"/>
                <w:lang w:val="en-CA"/>
              </w:rPr>
              <w:t>General Discussion</w:t>
            </w:r>
          </w:p>
        </w:tc>
      </w:tr>
      <w:tr w:rsidR="00CD637A" w:rsidRPr="00AE37F8">
        <w:trPr>
          <w:gridBefore w:val="1"/>
          <w:wBefore w:w="86" w:type="dxa"/>
          <w:trHeight w:val="387"/>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662491">
            <w:pPr>
              <w:pStyle w:val="AllCapsHeading"/>
              <w:rPr>
                <w:sz w:val="20"/>
                <w:szCs w:val="20"/>
                <w:lang w:val="en-CA"/>
              </w:rPr>
            </w:pPr>
            <w:r w:rsidRPr="00AE37F8">
              <w:rPr>
                <w:sz w:val="20"/>
                <w:szCs w:val="20"/>
                <w:lang w:val="en-CA"/>
              </w:rPr>
              <w:t>DISCUSSION</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142141">
            <w:pPr>
              <w:numPr>
                <w:ilvl w:val="0"/>
                <w:numId w:val="2"/>
              </w:numPr>
              <w:tabs>
                <w:tab w:val="left" w:pos="357"/>
              </w:tabs>
              <w:rPr>
                <w:sz w:val="20"/>
                <w:szCs w:val="20"/>
                <w:lang w:val="en-CA"/>
              </w:rPr>
            </w:pPr>
            <w:r w:rsidRPr="00AE37F8">
              <w:rPr>
                <w:sz w:val="20"/>
                <w:szCs w:val="20"/>
                <w:lang w:val="en-CA"/>
              </w:rPr>
              <w:t xml:space="preserve">Tosh gave overview.  She asked for dates of availability.  </w:t>
            </w:r>
          </w:p>
          <w:p w:rsidR="00CD637A" w:rsidRPr="00142141" w:rsidRDefault="00CD637A" w:rsidP="00142141">
            <w:pPr>
              <w:numPr>
                <w:ilvl w:val="0"/>
                <w:numId w:val="2"/>
              </w:numPr>
              <w:tabs>
                <w:tab w:val="left" w:pos="357"/>
              </w:tabs>
              <w:ind w:left="714" w:hanging="357"/>
              <w:rPr>
                <w:i/>
                <w:iCs/>
                <w:sz w:val="20"/>
                <w:szCs w:val="20"/>
                <w:lang w:val="en-CA"/>
              </w:rPr>
            </w:pPr>
            <w:r w:rsidRPr="00AE37F8">
              <w:rPr>
                <w:sz w:val="20"/>
                <w:szCs w:val="20"/>
                <w:lang w:val="en-CA"/>
              </w:rPr>
              <w:t>Ashley asked which area superintendent this would be for.  Tosh had asked and was told that they don’t have a specific area that they service.</w:t>
            </w:r>
          </w:p>
        </w:tc>
      </w:tr>
      <w:tr w:rsidR="00CD637A" w:rsidRPr="00AE37F8">
        <w:trPr>
          <w:gridBefore w:val="1"/>
          <w:wBefore w:w="86" w:type="dxa"/>
          <w:trHeight w:val="291"/>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pStyle w:val="ListParagraph"/>
              <w:ind w:left="0"/>
              <w:rPr>
                <w:sz w:val="20"/>
                <w:szCs w:val="20"/>
                <w:lang w:val="en-CA"/>
              </w:rPr>
            </w:pPr>
            <w:r w:rsidRPr="00AE37F8">
              <w:rPr>
                <w:sz w:val="20"/>
                <w:szCs w:val="20"/>
                <w:lang w:val="en-CA"/>
              </w:rPr>
              <w:t>E-mail Tosh by the end of the week to let her know if you would like to be on the interview board and the dates available.</w:t>
            </w:r>
          </w:p>
        </w:tc>
      </w:tr>
      <w:tr w:rsidR="00CD637A" w:rsidRPr="00AE37F8">
        <w:trPr>
          <w:gridBefore w:val="1"/>
          <w:wBefore w:w="86" w:type="dxa"/>
          <w:trHeight w:val="387"/>
          <w:jc w:val="center"/>
        </w:trPr>
        <w:tc>
          <w:tcPr>
            <w:tcW w:w="8280" w:type="dxa"/>
            <w:gridSpan w:val="7"/>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E73FC">
            <w:pPr>
              <w:rPr>
                <w:b/>
                <w:bCs/>
                <w:sz w:val="20"/>
                <w:szCs w:val="20"/>
                <w:lang w:val="en-CA"/>
              </w:rPr>
            </w:pPr>
            <w:r w:rsidRPr="00AE37F8">
              <w:rPr>
                <w:b/>
                <w:bCs/>
                <w:sz w:val="20"/>
                <w:szCs w:val="20"/>
                <w:lang w:val="en-CA"/>
              </w:rPr>
              <w:t xml:space="preserve">4 –FNEC  Research Technician Position – </w:t>
            </w:r>
            <w:r w:rsidRPr="00AE37F8">
              <w:rPr>
                <w:sz w:val="20"/>
                <w:szCs w:val="20"/>
                <w:lang w:val="en-CA"/>
              </w:rPr>
              <w:t>Job Description and Duties</w:t>
            </w:r>
          </w:p>
        </w:tc>
        <w:tc>
          <w:tcPr>
            <w:tcW w:w="1980"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AE7E4F">
            <w:pPr>
              <w:tabs>
                <w:tab w:val="left" w:pos="357"/>
              </w:tabs>
              <w:jc w:val="right"/>
              <w:rPr>
                <w:sz w:val="20"/>
                <w:szCs w:val="20"/>
                <w:lang w:val="en-CA"/>
              </w:rPr>
            </w:pPr>
            <w:r w:rsidRPr="00AE37F8">
              <w:rPr>
                <w:sz w:val="20"/>
                <w:szCs w:val="20"/>
                <w:lang w:val="en-CA"/>
              </w:rPr>
              <w:t>General Discussion</w:t>
            </w:r>
          </w:p>
        </w:tc>
      </w:tr>
      <w:tr w:rsidR="00CD637A" w:rsidRPr="00AE37F8">
        <w:trPr>
          <w:gridBefore w:val="1"/>
          <w:wBefore w:w="86" w:type="dxa"/>
          <w:trHeight w:val="387"/>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504396">
            <w:pPr>
              <w:pStyle w:val="AllCapsHeading"/>
              <w:rPr>
                <w:sz w:val="20"/>
                <w:szCs w:val="20"/>
                <w:lang w:val="en-CA"/>
              </w:rPr>
            </w:pPr>
            <w:r w:rsidRPr="00AE37F8">
              <w:rPr>
                <w:sz w:val="20"/>
                <w:szCs w:val="20"/>
                <w:lang w:val="en-CA"/>
              </w:rPr>
              <w:t>DISCUSSION</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Default="00CD637A" w:rsidP="00142141">
            <w:pPr>
              <w:pStyle w:val="ListParagraph"/>
              <w:numPr>
                <w:ilvl w:val="0"/>
                <w:numId w:val="8"/>
              </w:numPr>
              <w:tabs>
                <w:tab w:val="clear" w:pos="360"/>
                <w:tab w:val="num" w:pos="760"/>
              </w:tabs>
              <w:ind w:left="714" w:hanging="357"/>
              <w:rPr>
                <w:color w:val="000000"/>
                <w:sz w:val="20"/>
                <w:szCs w:val="20"/>
              </w:rPr>
            </w:pPr>
            <w:r w:rsidRPr="00AE37F8">
              <w:rPr>
                <w:color w:val="000000"/>
                <w:sz w:val="20"/>
                <w:szCs w:val="20"/>
              </w:rPr>
              <w:t xml:space="preserve">Tosh gave overview.  </w:t>
            </w:r>
          </w:p>
          <w:p w:rsidR="00CD637A" w:rsidRPr="00AE37F8" w:rsidRDefault="00CD637A" w:rsidP="00142141">
            <w:pPr>
              <w:pStyle w:val="ListParagraph"/>
              <w:numPr>
                <w:ilvl w:val="0"/>
                <w:numId w:val="8"/>
              </w:numPr>
              <w:tabs>
                <w:tab w:val="clear" w:pos="360"/>
                <w:tab w:val="num" w:pos="760"/>
              </w:tabs>
              <w:ind w:left="714" w:hanging="357"/>
              <w:rPr>
                <w:color w:val="000000"/>
                <w:sz w:val="20"/>
                <w:szCs w:val="20"/>
              </w:rPr>
            </w:pPr>
            <w:r w:rsidRPr="00AE37F8">
              <w:rPr>
                <w:color w:val="000000"/>
                <w:sz w:val="20"/>
                <w:szCs w:val="20"/>
              </w:rPr>
              <w:t>Tosh asked if the commissioners could jot down what they would like this position to do.</w:t>
            </w:r>
          </w:p>
        </w:tc>
      </w:tr>
      <w:tr w:rsidR="00CD637A" w:rsidRPr="00AE37F8">
        <w:trPr>
          <w:gridBefore w:val="1"/>
          <w:wBefore w:w="86" w:type="dxa"/>
          <w:trHeight w:val="291"/>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rPr>
                <w:sz w:val="20"/>
                <w:szCs w:val="20"/>
                <w:lang w:val="en-CA"/>
              </w:rPr>
            </w:pPr>
            <w:r w:rsidRPr="00AE37F8">
              <w:rPr>
                <w:color w:val="000000"/>
                <w:sz w:val="20"/>
                <w:szCs w:val="20"/>
              </w:rPr>
              <w:t>Rose will send the draft document as soon as possible.</w:t>
            </w:r>
          </w:p>
        </w:tc>
      </w:tr>
      <w:tr w:rsidR="00CD637A" w:rsidRPr="00AE37F8">
        <w:trPr>
          <w:gridBefore w:val="1"/>
          <w:wBefore w:w="86" w:type="dxa"/>
          <w:trHeight w:val="389"/>
          <w:jc w:val="center"/>
        </w:trPr>
        <w:tc>
          <w:tcPr>
            <w:tcW w:w="8280" w:type="dxa"/>
            <w:gridSpan w:val="7"/>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E73FC">
            <w:pPr>
              <w:rPr>
                <w:b/>
                <w:bCs/>
                <w:sz w:val="20"/>
                <w:szCs w:val="20"/>
                <w:lang w:val="en-CA"/>
              </w:rPr>
            </w:pPr>
            <w:r w:rsidRPr="00AE37F8">
              <w:rPr>
                <w:b/>
                <w:bCs/>
                <w:sz w:val="20"/>
                <w:szCs w:val="20"/>
                <w:lang w:val="en-CA"/>
              </w:rPr>
              <w:t xml:space="preserve">5 – Joint Education Action Plan </w:t>
            </w:r>
            <w:r w:rsidRPr="00AE37F8">
              <w:rPr>
                <w:sz w:val="20"/>
                <w:szCs w:val="20"/>
                <w:lang w:val="en-CA"/>
              </w:rPr>
              <w:t>- update</w:t>
            </w:r>
          </w:p>
        </w:tc>
        <w:tc>
          <w:tcPr>
            <w:tcW w:w="1980"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7B0541">
            <w:pPr>
              <w:tabs>
                <w:tab w:val="left" w:pos="357"/>
              </w:tabs>
              <w:rPr>
                <w:sz w:val="20"/>
                <w:szCs w:val="20"/>
                <w:lang w:val="en-CA"/>
              </w:rPr>
            </w:pPr>
            <w:r w:rsidRPr="00AE37F8">
              <w:rPr>
                <w:sz w:val="20"/>
                <w:szCs w:val="20"/>
                <w:lang w:val="en-CA"/>
              </w:rPr>
              <w:t>General Discussion</w:t>
            </w:r>
          </w:p>
        </w:tc>
      </w:tr>
      <w:tr w:rsidR="00CD637A" w:rsidRPr="00AE37F8">
        <w:trPr>
          <w:gridBefore w:val="1"/>
          <w:wBefore w:w="86" w:type="dxa"/>
          <w:trHeight w:val="387"/>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DISCUSSION</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81219">
            <w:pPr>
              <w:pStyle w:val="ListParagraph"/>
              <w:numPr>
                <w:ilvl w:val="0"/>
                <w:numId w:val="1"/>
              </w:numPr>
              <w:spacing w:line="276" w:lineRule="auto"/>
              <w:ind w:firstLine="4"/>
              <w:rPr>
                <w:color w:val="000000"/>
                <w:sz w:val="20"/>
                <w:szCs w:val="20"/>
              </w:rPr>
            </w:pPr>
            <w:r w:rsidRPr="00AE37F8">
              <w:rPr>
                <w:color w:val="000000"/>
                <w:sz w:val="20"/>
                <w:szCs w:val="20"/>
              </w:rPr>
              <w:t xml:space="preserve">Tosh gave overview.  </w:t>
            </w:r>
          </w:p>
          <w:p w:rsidR="00CD637A" w:rsidRPr="00AE37F8" w:rsidRDefault="00CD637A" w:rsidP="00F568C9">
            <w:pPr>
              <w:pStyle w:val="ListParagraph"/>
              <w:numPr>
                <w:ilvl w:val="0"/>
                <w:numId w:val="1"/>
              </w:numPr>
              <w:spacing w:line="276" w:lineRule="auto"/>
              <w:ind w:left="714" w:hanging="357"/>
              <w:rPr>
                <w:color w:val="000000"/>
                <w:sz w:val="20"/>
                <w:szCs w:val="20"/>
              </w:rPr>
            </w:pPr>
            <w:r w:rsidRPr="00AE37F8">
              <w:rPr>
                <w:color w:val="000000"/>
                <w:sz w:val="20"/>
                <w:szCs w:val="20"/>
              </w:rPr>
              <w:t>At next mtg we will walk through th</w:t>
            </w:r>
            <w:r>
              <w:rPr>
                <w:color w:val="000000"/>
                <w:sz w:val="20"/>
                <w:szCs w:val="20"/>
              </w:rPr>
              <w:t xml:space="preserve">e draft implementation plan and </w:t>
            </w:r>
            <w:r w:rsidRPr="00AE37F8">
              <w:rPr>
                <w:color w:val="000000"/>
                <w:sz w:val="20"/>
                <w:szCs w:val="20"/>
              </w:rPr>
              <w:t>commissioners will take that back to their leadership.</w:t>
            </w:r>
          </w:p>
        </w:tc>
      </w:tr>
      <w:tr w:rsidR="00CD637A" w:rsidRPr="00AE37F8">
        <w:trPr>
          <w:gridBefore w:val="1"/>
          <w:wBefore w:w="86" w:type="dxa"/>
          <w:trHeight w:val="291"/>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60"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tabs>
                <w:tab w:val="left" w:pos="357"/>
              </w:tabs>
              <w:rPr>
                <w:sz w:val="20"/>
                <w:szCs w:val="20"/>
                <w:lang w:val="en-CA"/>
              </w:rPr>
            </w:pPr>
            <w:r w:rsidRPr="00AE37F8">
              <w:rPr>
                <w:sz w:val="20"/>
                <w:szCs w:val="20"/>
                <w:lang w:val="en-CA"/>
              </w:rPr>
              <w:t xml:space="preserve">Rose will send out the draft </w:t>
            </w:r>
            <w:r>
              <w:rPr>
                <w:sz w:val="20"/>
                <w:szCs w:val="20"/>
                <w:lang w:val="en-CA"/>
              </w:rPr>
              <w:t xml:space="preserve">JEAP </w:t>
            </w:r>
            <w:r w:rsidRPr="00AE37F8">
              <w:rPr>
                <w:sz w:val="20"/>
                <w:szCs w:val="20"/>
                <w:lang w:val="en-CA"/>
              </w:rPr>
              <w:t>document from the last meeting.</w:t>
            </w:r>
          </w:p>
        </w:tc>
      </w:tr>
      <w:tr w:rsidR="00CD637A" w:rsidRPr="00AE37F8">
        <w:trPr>
          <w:gridAfter w:val="1"/>
          <w:wAfter w:w="122" w:type="dxa"/>
          <w:trHeight w:val="387"/>
          <w:jc w:val="center"/>
        </w:trPr>
        <w:tc>
          <w:tcPr>
            <w:tcW w:w="8280" w:type="dxa"/>
            <w:gridSpan w:val="7"/>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996280">
            <w:pPr>
              <w:rPr>
                <w:b/>
                <w:bCs/>
                <w:sz w:val="20"/>
                <w:szCs w:val="20"/>
                <w:lang w:val="en-CA"/>
              </w:rPr>
            </w:pPr>
            <w:r w:rsidRPr="00AE37F8">
              <w:rPr>
                <w:b/>
                <w:bCs/>
                <w:sz w:val="20"/>
                <w:szCs w:val="20"/>
                <w:lang w:val="en-CA"/>
              </w:rPr>
              <w:t>6 – Proposed three short contracts with surplus wages:</w:t>
            </w:r>
          </w:p>
          <w:p w:rsidR="00CD637A" w:rsidRPr="00AE37F8" w:rsidRDefault="00CD637A" w:rsidP="00996280">
            <w:pPr>
              <w:numPr>
                <w:ilvl w:val="0"/>
                <w:numId w:val="3"/>
              </w:numPr>
              <w:rPr>
                <w:sz w:val="20"/>
                <w:szCs w:val="20"/>
                <w:lang w:val="en-CA"/>
              </w:rPr>
            </w:pPr>
            <w:r w:rsidRPr="00AE37F8">
              <w:rPr>
                <w:sz w:val="20"/>
                <w:szCs w:val="20"/>
                <w:lang w:val="en-CA"/>
              </w:rPr>
              <w:t>Finish protocol document</w:t>
            </w:r>
          </w:p>
          <w:p w:rsidR="00CD637A" w:rsidRPr="00AE37F8" w:rsidRDefault="00CD637A" w:rsidP="00996280">
            <w:pPr>
              <w:numPr>
                <w:ilvl w:val="0"/>
                <w:numId w:val="3"/>
              </w:numPr>
              <w:rPr>
                <w:sz w:val="20"/>
                <w:szCs w:val="20"/>
                <w:lang w:val="en-CA"/>
              </w:rPr>
            </w:pPr>
            <w:r w:rsidRPr="00AE37F8">
              <w:rPr>
                <w:sz w:val="20"/>
                <w:szCs w:val="20"/>
                <w:lang w:val="en-CA"/>
              </w:rPr>
              <w:t>Design HAWD template, to be finished by October</w:t>
            </w:r>
          </w:p>
          <w:p w:rsidR="00CD637A" w:rsidRPr="00AE37F8" w:rsidRDefault="00CD637A" w:rsidP="002F70EB">
            <w:pPr>
              <w:numPr>
                <w:ilvl w:val="0"/>
                <w:numId w:val="3"/>
              </w:numPr>
              <w:rPr>
                <w:sz w:val="20"/>
                <w:szCs w:val="20"/>
                <w:lang w:val="en-CA"/>
              </w:rPr>
            </w:pPr>
            <w:r w:rsidRPr="00AE37F8">
              <w:rPr>
                <w:sz w:val="20"/>
                <w:szCs w:val="20"/>
                <w:lang w:val="en-CA"/>
              </w:rPr>
              <w:t>Standard of cultural inclusion for schools</w:t>
            </w:r>
          </w:p>
        </w:tc>
        <w:tc>
          <w:tcPr>
            <w:tcW w:w="1944"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F70EB">
            <w:pPr>
              <w:tabs>
                <w:tab w:val="left" w:pos="357"/>
              </w:tabs>
              <w:jc w:val="right"/>
              <w:rPr>
                <w:sz w:val="20"/>
                <w:szCs w:val="20"/>
                <w:lang w:val="en-CA"/>
              </w:rPr>
            </w:pPr>
            <w:r w:rsidRPr="00AE37F8">
              <w:rPr>
                <w:sz w:val="20"/>
                <w:szCs w:val="20"/>
                <w:lang w:val="en-CA"/>
              </w:rPr>
              <w:t>General Discussion</w:t>
            </w:r>
          </w:p>
        </w:tc>
      </w:tr>
      <w:tr w:rsidR="00CD637A" w:rsidRPr="00AE37F8">
        <w:trPr>
          <w:gridAfter w:val="1"/>
          <w:wAfter w:w="122" w:type="dxa"/>
          <w:trHeight w:val="387"/>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DISCUSSION</w:t>
            </w:r>
          </w:p>
        </w:tc>
        <w:tc>
          <w:tcPr>
            <w:tcW w:w="8424"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F568C9">
            <w:pPr>
              <w:numPr>
                <w:ilvl w:val="0"/>
                <w:numId w:val="2"/>
              </w:numPr>
              <w:tabs>
                <w:tab w:val="left" w:pos="357"/>
              </w:tabs>
              <w:rPr>
                <w:sz w:val="20"/>
                <w:szCs w:val="20"/>
                <w:lang w:val="en-CA"/>
              </w:rPr>
            </w:pPr>
            <w:r w:rsidRPr="00AE37F8">
              <w:rPr>
                <w:sz w:val="20"/>
                <w:szCs w:val="20"/>
                <w:lang w:val="en-CA"/>
              </w:rPr>
              <w:t xml:space="preserve">Tosh gave </w:t>
            </w:r>
            <w:r>
              <w:rPr>
                <w:sz w:val="20"/>
                <w:szCs w:val="20"/>
                <w:lang w:val="en-CA"/>
              </w:rPr>
              <w:t xml:space="preserve">an </w:t>
            </w:r>
            <w:r w:rsidRPr="00AE37F8">
              <w:rPr>
                <w:sz w:val="20"/>
                <w:szCs w:val="20"/>
                <w:lang w:val="en-CA"/>
              </w:rPr>
              <w:t xml:space="preserve">overview of each project.  </w:t>
            </w:r>
          </w:p>
          <w:p w:rsidR="00CD637A" w:rsidRPr="00AE37F8" w:rsidRDefault="00CD637A" w:rsidP="00F568C9">
            <w:pPr>
              <w:numPr>
                <w:ilvl w:val="0"/>
                <w:numId w:val="2"/>
              </w:numPr>
              <w:tabs>
                <w:tab w:val="left" w:pos="357"/>
              </w:tabs>
              <w:rPr>
                <w:sz w:val="20"/>
                <w:szCs w:val="20"/>
                <w:lang w:val="en-CA"/>
              </w:rPr>
            </w:pPr>
            <w:r>
              <w:rPr>
                <w:sz w:val="20"/>
                <w:szCs w:val="20"/>
                <w:lang w:val="en-CA"/>
              </w:rPr>
              <w:t>Julia:</w:t>
            </w:r>
            <w:r w:rsidRPr="00AE37F8">
              <w:rPr>
                <w:sz w:val="20"/>
                <w:szCs w:val="20"/>
                <w:lang w:val="en-CA"/>
              </w:rPr>
              <w:t xml:space="preserve"> under the standard of cultural inclusion there needs to be a section about how to help when elders are in the school.</w:t>
            </w:r>
          </w:p>
          <w:p w:rsidR="00CD637A" w:rsidRPr="00AE37F8" w:rsidRDefault="00CD637A" w:rsidP="00F568C9">
            <w:pPr>
              <w:numPr>
                <w:ilvl w:val="0"/>
                <w:numId w:val="2"/>
              </w:numPr>
              <w:tabs>
                <w:tab w:val="left" w:pos="357"/>
              </w:tabs>
              <w:rPr>
                <w:sz w:val="20"/>
                <w:szCs w:val="20"/>
                <w:lang w:val="en-CA"/>
              </w:rPr>
            </w:pPr>
            <w:r>
              <w:rPr>
                <w:sz w:val="20"/>
                <w:szCs w:val="20"/>
                <w:lang w:val="en-CA"/>
              </w:rPr>
              <w:t>Roberta:</w:t>
            </w:r>
            <w:r w:rsidRPr="00AE37F8">
              <w:rPr>
                <w:sz w:val="20"/>
                <w:szCs w:val="20"/>
                <w:lang w:val="en-CA"/>
              </w:rPr>
              <w:t xml:space="preserve"> need to finish protocol document </w:t>
            </w:r>
            <w:r>
              <w:rPr>
                <w:sz w:val="20"/>
                <w:szCs w:val="20"/>
                <w:lang w:val="en-CA"/>
              </w:rPr>
              <w:t>and make clear</w:t>
            </w:r>
            <w:r w:rsidRPr="00AE37F8">
              <w:rPr>
                <w:sz w:val="20"/>
                <w:szCs w:val="20"/>
                <w:lang w:val="en-CA"/>
              </w:rPr>
              <w:t xml:space="preserve"> that CYFN doesn’t speak on behalf of the FNs.</w:t>
            </w:r>
          </w:p>
          <w:p w:rsidR="00CD637A" w:rsidRPr="00AE37F8" w:rsidRDefault="00CD637A" w:rsidP="00F568C9">
            <w:pPr>
              <w:numPr>
                <w:ilvl w:val="0"/>
                <w:numId w:val="2"/>
              </w:numPr>
              <w:tabs>
                <w:tab w:val="left" w:pos="357"/>
              </w:tabs>
              <w:rPr>
                <w:sz w:val="20"/>
                <w:szCs w:val="20"/>
                <w:lang w:val="en-CA"/>
              </w:rPr>
            </w:pPr>
            <w:r>
              <w:rPr>
                <w:sz w:val="20"/>
                <w:szCs w:val="20"/>
                <w:lang w:val="en-CA"/>
              </w:rPr>
              <w:t>Dexter:</w:t>
            </w:r>
            <w:r w:rsidRPr="00AE37F8">
              <w:rPr>
                <w:sz w:val="20"/>
                <w:szCs w:val="20"/>
                <w:lang w:val="en-CA"/>
              </w:rPr>
              <w:t xml:space="preserve"> I agree.  Need to get the protocol done.</w:t>
            </w:r>
          </w:p>
          <w:p w:rsidR="00CD637A" w:rsidRPr="00AE37F8" w:rsidRDefault="00CD637A" w:rsidP="00A60E06">
            <w:pPr>
              <w:numPr>
                <w:ilvl w:val="0"/>
                <w:numId w:val="2"/>
              </w:numPr>
              <w:tabs>
                <w:tab w:val="left" w:pos="357"/>
              </w:tabs>
              <w:rPr>
                <w:sz w:val="20"/>
                <w:szCs w:val="20"/>
                <w:lang w:val="en-CA"/>
              </w:rPr>
            </w:pPr>
            <w:r w:rsidRPr="00AE37F8">
              <w:rPr>
                <w:sz w:val="20"/>
                <w:szCs w:val="20"/>
                <w:lang w:val="en-CA"/>
              </w:rPr>
              <w:t>Paula asked if there was a way to preference the contract to FN?</w:t>
            </w:r>
          </w:p>
        </w:tc>
      </w:tr>
      <w:tr w:rsidR="00CD637A" w:rsidRPr="00AE37F8">
        <w:trPr>
          <w:gridAfter w:val="1"/>
          <w:wAfter w:w="122" w:type="dxa"/>
          <w:trHeight w:val="291"/>
          <w:jc w:val="center"/>
        </w:trPr>
        <w:tc>
          <w:tcPr>
            <w:tcW w:w="1800" w:type="dxa"/>
            <w:gridSpan w:val="2"/>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24" w:type="dxa"/>
            <w:gridSpan w:val="7"/>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tabs>
                <w:tab w:val="left" w:pos="742"/>
              </w:tabs>
              <w:rPr>
                <w:sz w:val="20"/>
                <w:szCs w:val="20"/>
                <w:lang w:val="en-CA"/>
              </w:rPr>
            </w:pPr>
            <w:r w:rsidRPr="00AE37F8">
              <w:rPr>
                <w:sz w:val="20"/>
                <w:szCs w:val="20"/>
                <w:lang w:val="en-CA"/>
              </w:rPr>
              <w:t xml:space="preserve">Tosh asked to find out from Michelle for next steps for getting the proposals out and preferencing FNs.  </w:t>
            </w:r>
          </w:p>
          <w:p w:rsidR="00CD637A" w:rsidRPr="00AE37F8" w:rsidRDefault="00CD637A" w:rsidP="00A5343B">
            <w:pPr>
              <w:tabs>
                <w:tab w:val="left" w:pos="742"/>
              </w:tabs>
              <w:rPr>
                <w:sz w:val="20"/>
                <w:szCs w:val="20"/>
                <w:lang w:val="en-CA"/>
              </w:rPr>
            </w:pPr>
            <w:r w:rsidRPr="00AE37F8">
              <w:rPr>
                <w:sz w:val="20"/>
                <w:szCs w:val="20"/>
                <w:lang w:val="en-CA"/>
              </w:rPr>
              <w:t>Once these proposals are done, please send them to each FN.</w:t>
            </w:r>
          </w:p>
        </w:tc>
      </w:tr>
    </w:tbl>
    <w:p w:rsidR="00CD637A" w:rsidRDefault="00CD637A">
      <w:r>
        <w:br w:type="page"/>
      </w:r>
    </w:p>
    <w:tbl>
      <w:tblPr>
        <w:tblW w:w="10224" w:type="dxa"/>
        <w:jc w:val="center"/>
        <w:tblLayout w:type="fixed"/>
        <w:tblCellMar>
          <w:top w:w="14" w:type="dxa"/>
          <w:left w:w="86" w:type="dxa"/>
          <w:bottom w:w="14" w:type="dxa"/>
          <w:right w:w="86" w:type="dxa"/>
        </w:tblCellMar>
        <w:tblLook w:val="0000"/>
      </w:tblPr>
      <w:tblGrid>
        <w:gridCol w:w="1800"/>
        <w:gridCol w:w="6300"/>
        <w:gridCol w:w="180"/>
        <w:gridCol w:w="1944"/>
      </w:tblGrid>
      <w:tr w:rsidR="00CD637A" w:rsidRPr="00AE37F8">
        <w:trPr>
          <w:trHeight w:val="387"/>
          <w:jc w:val="center"/>
        </w:trPr>
        <w:tc>
          <w:tcPr>
            <w:tcW w:w="8280" w:type="dxa"/>
            <w:gridSpan w:val="3"/>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E73FC">
            <w:pPr>
              <w:rPr>
                <w:b/>
                <w:bCs/>
                <w:sz w:val="20"/>
                <w:szCs w:val="20"/>
                <w:lang w:val="en-CA"/>
              </w:rPr>
            </w:pPr>
            <w:r w:rsidRPr="00AE37F8">
              <w:rPr>
                <w:b/>
                <w:bCs/>
                <w:sz w:val="20"/>
                <w:szCs w:val="20"/>
                <w:lang w:val="en-CA"/>
              </w:rPr>
              <w:t>7 – Student Financial Assistance Act Review</w:t>
            </w:r>
          </w:p>
        </w:tc>
        <w:tc>
          <w:tcPr>
            <w:tcW w:w="1944" w:type="dxa"/>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F70EB">
            <w:pPr>
              <w:tabs>
                <w:tab w:val="left" w:pos="357"/>
              </w:tabs>
              <w:jc w:val="right"/>
              <w:rPr>
                <w:sz w:val="20"/>
                <w:szCs w:val="20"/>
                <w:lang w:val="en-CA"/>
              </w:rPr>
            </w:pPr>
            <w:r w:rsidRPr="00AE37F8">
              <w:rPr>
                <w:sz w:val="20"/>
                <w:szCs w:val="20"/>
                <w:lang w:val="en-CA"/>
              </w:rPr>
              <w:t>General Discussion</w:t>
            </w:r>
          </w:p>
        </w:tc>
      </w:tr>
      <w:tr w:rsidR="00CD637A" w:rsidRPr="00AE37F8">
        <w:trPr>
          <w:trHeight w:val="38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DISCUSSION</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F568C9">
            <w:pPr>
              <w:numPr>
                <w:ilvl w:val="0"/>
                <w:numId w:val="2"/>
              </w:numPr>
              <w:tabs>
                <w:tab w:val="left" w:pos="357"/>
              </w:tabs>
              <w:rPr>
                <w:sz w:val="20"/>
                <w:szCs w:val="20"/>
                <w:lang w:val="en-CA"/>
              </w:rPr>
            </w:pPr>
            <w:r w:rsidRPr="00AE37F8">
              <w:rPr>
                <w:sz w:val="20"/>
                <w:szCs w:val="20"/>
                <w:lang w:val="en-CA"/>
              </w:rPr>
              <w:t xml:space="preserve">Tosh gave an overview.  </w:t>
            </w:r>
          </w:p>
          <w:p w:rsidR="00CD637A" w:rsidRPr="00AE37F8" w:rsidRDefault="00CD637A" w:rsidP="00F568C9">
            <w:pPr>
              <w:numPr>
                <w:ilvl w:val="0"/>
                <w:numId w:val="2"/>
              </w:numPr>
              <w:tabs>
                <w:tab w:val="left" w:pos="357"/>
              </w:tabs>
              <w:rPr>
                <w:sz w:val="20"/>
                <w:szCs w:val="20"/>
                <w:lang w:val="en-CA"/>
              </w:rPr>
            </w:pPr>
            <w:r w:rsidRPr="00AE37F8">
              <w:rPr>
                <w:sz w:val="20"/>
                <w:szCs w:val="20"/>
                <w:lang w:val="en-CA"/>
              </w:rPr>
              <w:t>The contractors are having a difficult time getting feedback from some of the FNs.  If you have any questions you can send an e-mail to Tosh or Roberta.</w:t>
            </w:r>
          </w:p>
          <w:p w:rsidR="00CD637A" w:rsidRPr="00AE37F8" w:rsidRDefault="00CD637A" w:rsidP="00F568C9">
            <w:pPr>
              <w:numPr>
                <w:ilvl w:val="0"/>
                <w:numId w:val="2"/>
              </w:numPr>
              <w:tabs>
                <w:tab w:val="left" w:pos="357"/>
              </w:tabs>
              <w:rPr>
                <w:sz w:val="20"/>
                <w:szCs w:val="20"/>
                <w:lang w:val="en-CA"/>
              </w:rPr>
            </w:pPr>
            <w:r w:rsidRPr="00AE37F8">
              <w:rPr>
                <w:sz w:val="20"/>
                <w:szCs w:val="20"/>
                <w:lang w:val="en-CA"/>
              </w:rPr>
              <w:t>KFN has set up 3 different consultations and they asked different questions so you should pay attention to that.  Kluane set up a briefing note that Tosh can send around if anyone is interested.</w:t>
            </w:r>
          </w:p>
          <w:p w:rsidR="00CD637A" w:rsidRPr="00AE37F8" w:rsidRDefault="00CD637A" w:rsidP="00A60E06">
            <w:pPr>
              <w:numPr>
                <w:ilvl w:val="0"/>
                <w:numId w:val="2"/>
              </w:numPr>
              <w:tabs>
                <w:tab w:val="left" w:pos="357"/>
              </w:tabs>
              <w:rPr>
                <w:sz w:val="20"/>
                <w:szCs w:val="20"/>
                <w:lang w:val="en-CA"/>
              </w:rPr>
            </w:pPr>
            <w:r>
              <w:rPr>
                <w:sz w:val="20"/>
                <w:szCs w:val="20"/>
                <w:lang w:val="en-CA"/>
              </w:rPr>
              <w:t>Dexter:</w:t>
            </w:r>
            <w:r w:rsidRPr="00AE37F8">
              <w:rPr>
                <w:sz w:val="20"/>
                <w:szCs w:val="20"/>
                <w:lang w:val="en-CA"/>
              </w:rPr>
              <w:t xml:space="preserve"> the consultation group is coming here Aug 3rd.  </w:t>
            </w:r>
          </w:p>
        </w:tc>
      </w:tr>
      <w:tr w:rsidR="00CD637A"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A5343B">
            <w:pPr>
              <w:tabs>
                <w:tab w:val="left" w:pos="357"/>
              </w:tabs>
              <w:rPr>
                <w:sz w:val="20"/>
                <w:szCs w:val="20"/>
                <w:lang w:val="en-CA"/>
              </w:rPr>
            </w:pPr>
            <w:r w:rsidRPr="00AE37F8">
              <w:rPr>
                <w:sz w:val="20"/>
                <w:szCs w:val="20"/>
                <w:lang w:val="en-CA"/>
              </w:rPr>
              <w:t>Tosh will send the example briefing note to those that expressed interest.</w:t>
            </w:r>
          </w:p>
        </w:tc>
      </w:tr>
      <w:tr w:rsidR="00CD637A" w:rsidRPr="00AE37F8">
        <w:trPr>
          <w:trHeight w:val="387"/>
          <w:jc w:val="center"/>
        </w:trPr>
        <w:tc>
          <w:tcPr>
            <w:tcW w:w="8100"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E73FC">
            <w:pPr>
              <w:rPr>
                <w:b/>
                <w:bCs/>
                <w:sz w:val="20"/>
                <w:szCs w:val="20"/>
                <w:lang w:val="en-CA"/>
              </w:rPr>
            </w:pPr>
            <w:r w:rsidRPr="00AE37F8">
              <w:rPr>
                <w:b/>
                <w:bCs/>
                <w:sz w:val="20"/>
                <w:szCs w:val="20"/>
                <w:lang w:val="en-CA"/>
              </w:rPr>
              <w:t>8 – Literacy Strategy Update and next steps</w:t>
            </w:r>
          </w:p>
        </w:tc>
        <w:tc>
          <w:tcPr>
            <w:tcW w:w="2124" w:type="dxa"/>
            <w:gridSpan w:val="2"/>
            <w:tcBorders>
              <w:top w:val="single" w:sz="12" w:space="0" w:color="999999"/>
              <w:left w:val="single" w:sz="4" w:space="0" w:color="C0C0C0"/>
              <w:bottom w:val="single" w:sz="12" w:space="0" w:color="999999"/>
              <w:right w:val="single" w:sz="4" w:space="0" w:color="C0C0C0"/>
            </w:tcBorders>
            <w:vAlign w:val="center"/>
          </w:tcPr>
          <w:p w:rsidR="00CD637A" w:rsidRPr="00AE37F8" w:rsidRDefault="00CD637A" w:rsidP="002F70EB">
            <w:pPr>
              <w:tabs>
                <w:tab w:val="left" w:pos="357"/>
              </w:tabs>
              <w:jc w:val="right"/>
              <w:rPr>
                <w:sz w:val="20"/>
                <w:szCs w:val="20"/>
                <w:lang w:val="en-CA"/>
              </w:rPr>
            </w:pPr>
            <w:r w:rsidRPr="00AE37F8">
              <w:rPr>
                <w:sz w:val="20"/>
                <w:szCs w:val="20"/>
                <w:lang w:val="en-CA"/>
              </w:rPr>
              <w:t>General Discussion</w:t>
            </w:r>
          </w:p>
        </w:tc>
      </w:tr>
      <w:tr w:rsidR="00CD637A"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DISCUSSION</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4D4FCD">
            <w:pPr>
              <w:numPr>
                <w:ilvl w:val="0"/>
                <w:numId w:val="1"/>
              </w:numPr>
              <w:tabs>
                <w:tab w:val="clear" w:pos="360"/>
                <w:tab w:val="left" w:pos="357"/>
              </w:tabs>
              <w:ind w:left="714" w:hanging="357"/>
              <w:rPr>
                <w:sz w:val="20"/>
                <w:szCs w:val="20"/>
                <w:lang w:val="en-CA"/>
              </w:rPr>
            </w:pPr>
            <w:r w:rsidRPr="00AE37F8">
              <w:rPr>
                <w:sz w:val="20"/>
                <w:szCs w:val="20"/>
                <w:lang w:val="en-CA"/>
              </w:rPr>
              <w:t xml:space="preserve">Tosh gave an overview.  </w:t>
            </w:r>
          </w:p>
          <w:p w:rsidR="00CD637A" w:rsidRPr="00AE37F8" w:rsidRDefault="00CD637A" w:rsidP="004D4FCD">
            <w:pPr>
              <w:numPr>
                <w:ilvl w:val="0"/>
                <w:numId w:val="1"/>
              </w:numPr>
              <w:tabs>
                <w:tab w:val="clear" w:pos="360"/>
                <w:tab w:val="left" w:pos="357"/>
              </w:tabs>
              <w:ind w:left="714" w:hanging="357"/>
              <w:rPr>
                <w:sz w:val="20"/>
                <w:szCs w:val="20"/>
                <w:lang w:val="en-CA"/>
              </w:rPr>
            </w:pPr>
            <w:r w:rsidRPr="00AE37F8">
              <w:rPr>
                <w:sz w:val="20"/>
                <w:szCs w:val="20"/>
                <w:lang w:val="en-CA"/>
              </w:rPr>
              <w:t xml:space="preserve">Tracey sent around an email, let Tosh know if you didn’t receive it.  </w:t>
            </w:r>
          </w:p>
          <w:p w:rsidR="00CD637A" w:rsidRPr="00AE37F8" w:rsidRDefault="00CD637A" w:rsidP="004D4FCD">
            <w:pPr>
              <w:numPr>
                <w:ilvl w:val="0"/>
                <w:numId w:val="1"/>
              </w:numPr>
              <w:tabs>
                <w:tab w:val="clear" w:pos="360"/>
                <w:tab w:val="left" w:pos="357"/>
              </w:tabs>
              <w:ind w:left="714" w:hanging="357"/>
              <w:rPr>
                <w:sz w:val="20"/>
                <w:szCs w:val="20"/>
                <w:lang w:val="en-CA"/>
              </w:rPr>
            </w:pPr>
            <w:r w:rsidRPr="00AE37F8">
              <w:rPr>
                <w:sz w:val="20"/>
                <w:szCs w:val="20"/>
                <w:lang w:val="en-CA"/>
              </w:rPr>
              <w:t>Some FNs are going to sign on and some are not.  FNEC</w:t>
            </w:r>
            <w:r>
              <w:rPr>
                <w:sz w:val="20"/>
                <w:szCs w:val="20"/>
                <w:lang w:val="en-CA"/>
              </w:rPr>
              <w:t>’</w:t>
            </w:r>
            <w:r w:rsidRPr="00AE37F8">
              <w:rPr>
                <w:sz w:val="20"/>
                <w:szCs w:val="20"/>
                <w:lang w:val="en-CA"/>
              </w:rPr>
              <w:t xml:space="preserve">s only role was to ensure feedback was provided.  </w:t>
            </w:r>
          </w:p>
          <w:p w:rsidR="00CD637A" w:rsidRPr="00AE37F8" w:rsidRDefault="00CD637A" w:rsidP="004D4FCD">
            <w:pPr>
              <w:numPr>
                <w:ilvl w:val="0"/>
                <w:numId w:val="1"/>
              </w:numPr>
              <w:tabs>
                <w:tab w:val="clear" w:pos="360"/>
                <w:tab w:val="left" w:pos="357"/>
              </w:tabs>
              <w:ind w:left="714" w:hanging="357"/>
              <w:rPr>
                <w:sz w:val="20"/>
                <w:szCs w:val="20"/>
                <w:lang w:val="en-CA"/>
              </w:rPr>
            </w:pPr>
            <w:r w:rsidRPr="00AE37F8">
              <w:rPr>
                <w:sz w:val="20"/>
                <w:szCs w:val="20"/>
                <w:lang w:val="en-CA"/>
              </w:rPr>
              <w:t>Roberta:  I sent it to council but haven’t received a response.  I assume that means they are ok with it.</w:t>
            </w:r>
          </w:p>
          <w:p w:rsidR="00CD637A" w:rsidRPr="000120EF" w:rsidRDefault="00CD637A" w:rsidP="004D4FCD">
            <w:pPr>
              <w:numPr>
                <w:ilvl w:val="0"/>
                <w:numId w:val="1"/>
              </w:numPr>
              <w:tabs>
                <w:tab w:val="clear" w:pos="360"/>
                <w:tab w:val="left" w:pos="357"/>
              </w:tabs>
              <w:ind w:left="714" w:hanging="357"/>
              <w:rPr>
                <w:sz w:val="20"/>
                <w:szCs w:val="20"/>
                <w:lang w:val="en-CA"/>
              </w:rPr>
            </w:pPr>
            <w:r w:rsidRPr="000120EF">
              <w:rPr>
                <w:sz w:val="20"/>
                <w:szCs w:val="20"/>
                <w:lang w:val="en-CA"/>
              </w:rPr>
              <w:t>Julia: I’m already thinking about the future with literacy.  She gave an example about a musical group that goes to different communities that would be a great tool for increasing literacy.</w:t>
            </w:r>
          </w:p>
          <w:p w:rsidR="00CD637A" w:rsidRPr="00AE37F8" w:rsidRDefault="00CD637A" w:rsidP="004D4FCD">
            <w:pPr>
              <w:numPr>
                <w:ilvl w:val="0"/>
                <w:numId w:val="1"/>
              </w:numPr>
              <w:tabs>
                <w:tab w:val="clear" w:pos="360"/>
                <w:tab w:val="left" w:pos="357"/>
              </w:tabs>
              <w:ind w:left="714" w:hanging="357"/>
              <w:rPr>
                <w:sz w:val="20"/>
                <w:szCs w:val="20"/>
                <w:lang w:val="en-CA"/>
              </w:rPr>
            </w:pPr>
            <w:r w:rsidRPr="00AE37F8">
              <w:rPr>
                <w:sz w:val="20"/>
                <w:szCs w:val="20"/>
                <w:lang w:val="en-CA"/>
              </w:rPr>
              <w:t>Tosh said there are millions of dollars available for literacy projects so we need to get started on a plan to obtain and use some of that money.</w:t>
            </w:r>
          </w:p>
        </w:tc>
      </w:tr>
      <w:tr w:rsidR="00CD637A"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2F70EB">
            <w:pPr>
              <w:pStyle w:val="AllCapsHeading"/>
              <w:rPr>
                <w:sz w:val="20"/>
                <w:szCs w:val="20"/>
                <w:lang w:val="en-CA"/>
              </w:rPr>
            </w:pPr>
            <w:r w:rsidRPr="00AE37F8">
              <w:rPr>
                <w:sz w:val="20"/>
                <w:szCs w:val="20"/>
                <w:lang w:val="en-CA"/>
              </w:rPr>
              <w:t>conclusions</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CD637A" w:rsidRPr="00A60E06" w:rsidRDefault="00CD637A" w:rsidP="00A5343B">
            <w:pPr>
              <w:tabs>
                <w:tab w:val="left" w:pos="22"/>
              </w:tabs>
              <w:rPr>
                <w:sz w:val="20"/>
                <w:szCs w:val="20"/>
                <w:lang w:val="en-CA"/>
              </w:rPr>
            </w:pPr>
            <w:r w:rsidRPr="00AE37F8">
              <w:rPr>
                <w:sz w:val="20"/>
                <w:szCs w:val="20"/>
                <w:lang w:val="en-CA"/>
              </w:rPr>
              <w:t>Any conce</w:t>
            </w:r>
            <w:r>
              <w:rPr>
                <w:sz w:val="20"/>
                <w:szCs w:val="20"/>
                <w:lang w:val="en-CA"/>
              </w:rPr>
              <w:t>rns need to be provided to Trac</w:t>
            </w:r>
            <w:r w:rsidRPr="00AE37F8">
              <w:rPr>
                <w:sz w:val="20"/>
                <w:szCs w:val="20"/>
                <w:lang w:val="en-CA"/>
              </w:rPr>
              <w:t>y Camilleri by Sept 11th.</w:t>
            </w:r>
          </w:p>
        </w:tc>
      </w:tr>
    </w:tbl>
    <w:p w:rsidR="00CD637A" w:rsidRDefault="00CD637A"/>
    <w:tbl>
      <w:tblPr>
        <w:tblW w:w="10224" w:type="dxa"/>
        <w:jc w:val="center"/>
        <w:tblLayout w:type="fixed"/>
        <w:tblCellMar>
          <w:top w:w="14" w:type="dxa"/>
          <w:left w:w="86" w:type="dxa"/>
          <w:bottom w:w="14" w:type="dxa"/>
          <w:right w:w="86" w:type="dxa"/>
        </w:tblCellMar>
        <w:tblLook w:val="0000"/>
      </w:tblPr>
      <w:tblGrid>
        <w:gridCol w:w="1800"/>
        <w:gridCol w:w="8424"/>
      </w:tblGrid>
      <w:tr w:rsidR="00CD637A"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CD637A" w:rsidRPr="00AE37F8" w:rsidRDefault="00CD637A" w:rsidP="00AE37F8">
            <w:pPr>
              <w:pStyle w:val="AllCapsHeading"/>
              <w:rPr>
                <w:sz w:val="20"/>
                <w:szCs w:val="20"/>
                <w:lang w:val="en-CA"/>
              </w:rPr>
            </w:pPr>
            <w:r w:rsidRPr="00AE37F8">
              <w:rPr>
                <w:sz w:val="20"/>
                <w:szCs w:val="20"/>
                <w:lang w:val="en-CA"/>
              </w:rPr>
              <w:t>Meeting Adjourned</w:t>
            </w:r>
          </w:p>
        </w:tc>
        <w:tc>
          <w:tcPr>
            <w:tcW w:w="8424" w:type="dxa"/>
            <w:tcBorders>
              <w:top w:val="single" w:sz="12" w:space="0" w:color="999999"/>
              <w:left w:val="single" w:sz="12" w:space="0" w:color="999999"/>
              <w:bottom w:val="single" w:sz="12" w:space="0" w:color="999999"/>
              <w:right w:val="single" w:sz="4" w:space="0" w:color="C0C0C0"/>
            </w:tcBorders>
            <w:vAlign w:val="center"/>
          </w:tcPr>
          <w:p w:rsidR="00CD637A" w:rsidRPr="00AE37F8" w:rsidRDefault="00CD637A" w:rsidP="004D4FCD">
            <w:pPr>
              <w:pStyle w:val="ListParagraph"/>
              <w:numPr>
                <w:ilvl w:val="0"/>
                <w:numId w:val="1"/>
              </w:numPr>
              <w:ind w:left="714" w:hanging="357"/>
              <w:rPr>
                <w:sz w:val="20"/>
                <w:szCs w:val="20"/>
                <w:lang w:val="en-CA"/>
              </w:rPr>
            </w:pPr>
            <w:r w:rsidRPr="00AE37F8">
              <w:rPr>
                <w:sz w:val="20"/>
                <w:szCs w:val="20"/>
                <w:lang w:val="en-CA"/>
              </w:rPr>
              <w:t>Meeting adjourned at 2:20 pm.</w:t>
            </w:r>
          </w:p>
        </w:tc>
      </w:tr>
      <w:tr w:rsidR="00CD637A" w:rsidRPr="00AE37F8">
        <w:trPr>
          <w:trHeight w:val="387"/>
          <w:jc w:val="center"/>
        </w:trPr>
        <w:tc>
          <w:tcPr>
            <w:tcW w:w="10224" w:type="dxa"/>
            <w:gridSpan w:val="2"/>
            <w:tcBorders>
              <w:top w:val="single" w:sz="12" w:space="0" w:color="999999"/>
              <w:left w:val="single" w:sz="4" w:space="0" w:color="C0C0C0"/>
              <w:bottom w:val="single" w:sz="12" w:space="0" w:color="999999"/>
              <w:right w:val="single" w:sz="4" w:space="0" w:color="C0C0C0"/>
            </w:tcBorders>
            <w:vAlign w:val="center"/>
          </w:tcPr>
          <w:p w:rsidR="00CD637A" w:rsidRPr="007F7572" w:rsidRDefault="00CD637A" w:rsidP="002E73FC">
            <w:pPr>
              <w:tabs>
                <w:tab w:val="left" w:pos="357"/>
              </w:tabs>
              <w:ind w:left="-9"/>
              <w:rPr>
                <w:b/>
                <w:bCs/>
                <w:sz w:val="20"/>
                <w:szCs w:val="20"/>
                <w:u w:val="single"/>
                <w:lang w:val="en-CA"/>
              </w:rPr>
            </w:pPr>
            <w:r w:rsidRPr="007F7572">
              <w:rPr>
                <w:b/>
                <w:bCs/>
                <w:sz w:val="20"/>
                <w:szCs w:val="20"/>
                <w:u w:val="single"/>
                <w:lang w:val="en-CA"/>
              </w:rPr>
              <w:t>ACTIONS</w:t>
            </w:r>
          </w:p>
        </w:tc>
      </w:tr>
      <w:tr w:rsidR="00CD637A" w:rsidRPr="00AE37F8">
        <w:trPr>
          <w:trHeight w:val="387"/>
          <w:jc w:val="center"/>
        </w:trPr>
        <w:tc>
          <w:tcPr>
            <w:tcW w:w="10224" w:type="dxa"/>
            <w:gridSpan w:val="2"/>
            <w:tcBorders>
              <w:top w:val="single" w:sz="12" w:space="0" w:color="999999"/>
              <w:left w:val="single" w:sz="4" w:space="0" w:color="C0C0C0"/>
              <w:bottom w:val="single" w:sz="12" w:space="0" w:color="999999"/>
              <w:right w:val="single" w:sz="4" w:space="0" w:color="C0C0C0"/>
            </w:tcBorders>
            <w:shd w:val="clear" w:color="auto" w:fill="E6E6E6"/>
            <w:vAlign w:val="center"/>
          </w:tcPr>
          <w:p w:rsidR="00CD637A" w:rsidRPr="00AE37F8" w:rsidRDefault="00CD637A" w:rsidP="00F161EC">
            <w:pPr>
              <w:numPr>
                <w:ilvl w:val="0"/>
                <w:numId w:val="2"/>
              </w:numPr>
              <w:tabs>
                <w:tab w:val="left" w:pos="357"/>
              </w:tabs>
              <w:rPr>
                <w:sz w:val="20"/>
                <w:szCs w:val="20"/>
                <w:lang w:val="en-CA"/>
              </w:rPr>
            </w:pPr>
            <w:r w:rsidRPr="00AE37F8">
              <w:rPr>
                <w:sz w:val="20"/>
                <w:szCs w:val="20"/>
                <w:lang w:val="en-CA"/>
              </w:rPr>
              <w:t>Paul Josie asked for copies of all the documents.  Rose will send him the e-mail link and password for the CYFN FNEC website.</w:t>
            </w:r>
          </w:p>
          <w:p w:rsidR="00CD637A" w:rsidRPr="00AE37F8" w:rsidRDefault="00CD637A" w:rsidP="00AE37F8">
            <w:pPr>
              <w:tabs>
                <w:tab w:val="left" w:pos="357"/>
              </w:tabs>
              <w:ind w:left="351"/>
              <w:rPr>
                <w:sz w:val="20"/>
                <w:szCs w:val="20"/>
                <w:lang w:val="en-CA"/>
              </w:rPr>
            </w:pPr>
          </w:p>
          <w:p w:rsidR="00CD637A" w:rsidRPr="00AE37F8" w:rsidRDefault="00CD637A" w:rsidP="00F161EC">
            <w:pPr>
              <w:pStyle w:val="ListParagraph"/>
              <w:numPr>
                <w:ilvl w:val="0"/>
                <w:numId w:val="2"/>
              </w:numPr>
              <w:rPr>
                <w:sz w:val="20"/>
                <w:szCs w:val="20"/>
                <w:lang w:val="en-CA"/>
              </w:rPr>
            </w:pPr>
            <w:r w:rsidRPr="00AE37F8">
              <w:rPr>
                <w:sz w:val="20"/>
                <w:szCs w:val="20"/>
                <w:lang w:val="en-CA"/>
              </w:rPr>
              <w:t>Tosh will follow-up with the other Commissioners to see if Sept. 16 &amp; 17 works for them.</w:t>
            </w:r>
          </w:p>
          <w:p w:rsidR="00CD637A" w:rsidRPr="00AE37F8" w:rsidRDefault="00CD637A" w:rsidP="00AE37F8">
            <w:pPr>
              <w:pStyle w:val="ListParagraph"/>
              <w:rPr>
                <w:sz w:val="20"/>
                <w:szCs w:val="20"/>
                <w:lang w:val="en-CA"/>
              </w:rPr>
            </w:pPr>
          </w:p>
          <w:p w:rsidR="00CD637A" w:rsidRDefault="00CD637A" w:rsidP="00F161EC">
            <w:pPr>
              <w:numPr>
                <w:ilvl w:val="0"/>
                <w:numId w:val="2"/>
              </w:numPr>
              <w:tabs>
                <w:tab w:val="left" w:pos="357"/>
              </w:tabs>
              <w:rPr>
                <w:sz w:val="20"/>
                <w:szCs w:val="20"/>
                <w:lang w:val="en-CA"/>
              </w:rPr>
            </w:pPr>
            <w:r w:rsidRPr="00AE37F8">
              <w:rPr>
                <w:sz w:val="20"/>
                <w:szCs w:val="20"/>
                <w:lang w:val="en-CA"/>
              </w:rPr>
              <w:t>E-mail Tosh by the end of the week to let her know if you would like to be on the interview board for the Superintendent position at YG, as well as the dates you’re available.</w:t>
            </w:r>
          </w:p>
          <w:p w:rsidR="00CD637A" w:rsidRDefault="00CD637A" w:rsidP="00AE37F8">
            <w:pPr>
              <w:pStyle w:val="ListParagraph"/>
              <w:rPr>
                <w:sz w:val="20"/>
                <w:szCs w:val="20"/>
                <w:lang w:val="en-CA"/>
              </w:rPr>
            </w:pPr>
          </w:p>
          <w:p w:rsidR="00CD637A" w:rsidRPr="00F161EC" w:rsidRDefault="00CD637A" w:rsidP="00F161EC">
            <w:pPr>
              <w:numPr>
                <w:ilvl w:val="0"/>
                <w:numId w:val="2"/>
              </w:numPr>
              <w:tabs>
                <w:tab w:val="left" w:pos="357"/>
              </w:tabs>
              <w:rPr>
                <w:sz w:val="20"/>
                <w:szCs w:val="20"/>
                <w:lang w:val="en-CA"/>
              </w:rPr>
            </w:pPr>
            <w:r w:rsidRPr="00AE37F8">
              <w:rPr>
                <w:color w:val="000000"/>
                <w:sz w:val="20"/>
                <w:szCs w:val="20"/>
              </w:rPr>
              <w:t xml:space="preserve">Rose will send the draft </w:t>
            </w:r>
            <w:r>
              <w:rPr>
                <w:color w:val="000000"/>
                <w:sz w:val="20"/>
                <w:szCs w:val="20"/>
              </w:rPr>
              <w:t>FNEC job description</w:t>
            </w:r>
            <w:r w:rsidRPr="00AE37F8">
              <w:rPr>
                <w:color w:val="000000"/>
                <w:sz w:val="20"/>
                <w:szCs w:val="20"/>
              </w:rPr>
              <w:t xml:space="preserve"> as soon as possible.</w:t>
            </w:r>
          </w:p>
          <w:p w:rsidR="00CD637A" w:rsidRDefault="00CD637A" w:rsidP="00F161EC">
            <w:pPr>
              <w:pStyle w:val="ListParagraph"/>
              <w:rPr>
                <w:sz w:val="20"/>
                <w:szCs w:val="20"/>
                <w:lang w:val="en-CA"/>
              </w:rPr>
            </w:pPr>
          </w:p>
          <w:p w:rsidR="00CD637A" w:rsidRPr="00F161EC" w:rsidRDefault="00CD637A" w:rsidP="00F161EC">
            <w:pPr>
              <w:numPr>
                <w:ilvl w:val="0"/>
                <w:numId w:val="2"/>
              </w:numPr>
              <w:rPr>
                <w:sz w:val="20"/>
                <w:szCs w:val="20"/>
                <w:lang w:val="en-CA"/>
              </w:rPr>
            </w:pPr>
            <w:r w:rsidRPr="00AE37F8">
              <w:rPr>
                <w:sz w:val="20"/>
                <w:szCs w:val="20"/>
                <w:lang w:val="en-CA"/>
              </w:rPr>
              <w:t xml:space="preserve">Rose will send out the draft </w:t>
            </w:r>
            <w:r>
              <w:rPr>
                <w:sz w:val="20"/>
                <w:szCs w:val="20"/>
                <w:lang w:val="en-CA"/>
              </w:rPr>
              <w:t xml:space="preserve">JEAP </w:t>
            </w:r>
            <w:r w:rsidRPr="00AE37F8">
              <w:rPr>
                <w:sz w:val="20"/>
                <w:szCs w:val="20"/>
                <w:lang w:val="en-CA"/>
              </w:rPr>
              <w:t>document from the last meeting.</w:t>
            </w:r>
          </w:p>
          <w:p w:rsidR="00CD637A" w:rsidRDefault="00CD637A" w:rsidP="00F5613B">
            <w:pPr>
              <w:pStyle w:val="ListParagraph"/>
              <w:rPr>
                <w:sz w:val="20"/>
                <w:szCs w:val="20"/>
                <w:lang w:val="en-CA"/>
              </w:rPr>
            </w:pPr>
          </w:p>
          <w:p w:rsidR="00CD637A" w:rsidRDefault="00CD637A" w:rsidP="00F161EC">
            <w:pPr>
              <w:numPr>
                <w:ilvl w:val="0"/>
                <w:numId w:val="2"/>
              </w:numPr>
              <w:rPr>
                <w:sz w:val="20"/>
                <w:szCs w:val="20"/>
                <w:lang w:val="en-CA"/>
              </w:rPr>
            </w:pPr>
            <w:r w:rsidRPr="00AE37F8">
              <w:rPr>
                <w:sz w:val="20"/>
                <w:szCs w:val="20"/>
                <w:lang w:val="en-CA"/>
              </w:rPr>
              <w:t>Tosh asked</w:t>
            </w:r>
            <w:r>
              <w:rPr>
                <w:sz w:val="20"/>
                <w:szCs w:val="20"/>
                <w:lang w:val="en-CA"/>
              </w:rPr>
              <w:t xml:space="preserve"> Rose to find out from Michelle the</w:t>
            </w:r>
            <w:r w:rsidRPr="00AE37F8">
              <w:rPr>
                <w:sz w:val="20"/>
                <w:szCs w:val="20"/>
                <w:lang w:val="en-CA"/>
              </w:rPr>
              <w:t xml:space="preserve"> next steps for getting the proposals out and preferencing FNs.  </w:t>
            </w:r>
          </w:p>
          <w:p w:rsidR="00CD637A" w:rsidRPr="00AE37F8" w:rsidRDefault="00CD637A" w:rsidP="00F5613B">
            <w:pPr>
              <w:ind w:left="360"/>
              <w:rPr>
                <w:sz w:val="20"/>
                <w:szCs w:val="20"/>
                <w:lang w:val="en-CA"/>
              </w:rPr>
            </w:pPr>
          </w:p>
          <w:p w:rsidR="00CD637A" w:rsidRDefault="00CD637A" w:rsidP="00F161EC">
            <w:pPr>
              <w:numPr>
                <w:ilvl w:val="0"/>
                <w:numId w:val="2"/>
              </w:numPr>
              <w:tabs>
                <w:tab w:val="left" w:pos="357"/>
              </w:tabs>
              <w:rPr>
                <w:sz w:val="20"/>
                <w:szCs w:val="20"/>
                <w:lang w:val="en-CA"/>
              </w:rPr>
            </w:pPr>
            <w:r w:rsidRPr="00AE37F8">
              <w:rPr>
                <w:sz w:val="20"/>
                <w:szCs w:val="20"/>
                <w:lang w:val="en-CA"/>
              </w:rPr>
              <w:t>Once these proposals are done, please send them to each FN.</w:t>
            </w:r>
          </w:p>
          <w:p w:rsidR="00CD637A" w:rsidRDefault="00CD637A" w:rsidP="00F5613B">
            <w:pPr>
              <w:pStyle w:val="ListParagraph"/>
              <w:rPr>
                <w:sz w:val="20"/>
                <w:szCs w:val="20"/>
                <w:lang w:val="en-CA"/>
              </w:rPr>
            </w:pPr>
          </w:p>
          <w:p w:rsidR="00CD637A" w:rsidRDefault="00CD637A" w:rsidP="00F161EC">
            <w:pPr>
              <w:numPr>
                <w:ilvl w:val="0"/>
                <w:numId w:val="2"/>
              </w:numPr>
              <w:tabs>
                <w:tab w:val="left" w:pos="357"/>
              </w:tabs>
              <w:rPr>
                <w:sz w:val="20"/>
                <w:szCs w:val="20"/>
                <w:lang w:val="en-CA"/>
              </w:rPr>
            </w:pPr>
            <w:r w:rsidRPr="00AE37F8">
              <w:rPr>
                <w:sz w:val="20"/>
                <w:szCs w:val="20"/>
                <w:lang w:val="en-CA"/>
              </w:rPr>
              <w:t>Tosh will send the example briefing note</w:t>
            </w:r>
            <w:r>
              <w:rPr>
                <w:sz w:val="20"/>
                <w:szCs w:val="20"/>
                <w:lang w:val="en-CA"/>
              </w:rPr>
              <w:t xml:space="preserve"> re: Student Financial Act Review</w:t>
            </w:r>
            <w:r w:rsidRPr="00AE37F8">
              <w:rPr>
                <w:sz w:val="20"/>
                <w:szCs w:val="20"/>
                <w:lang w:val="en-CA"/>
              </w:rPr>
              <w:t xml:space="preserve"> to those that expressed interest.</w:t>
            </w:r>
          </w:p>
          <w:p w:rsidR="00CD637A" w:rsidRDefault="00CD637A" w:rsidP="00FA415E">
            <w:pPr>
              <w:pStyle w:val="ListParagraph"/>
              <w:rPr>
                <w:sz w:val="20"/>
                <w:szCs w:val="20"/>
                <w:lang w:val="en-CA"/>
              </w:rPr>
            </w:pPr>
          </w:p>
          <w:p w:rsidR="00CD637A" w:rsidRPr="00AE37F8" w:rsidRDefault="00CD637A" w:rsidP="00F161EC">
            <w:pPr>
              <w:numPr>
                <w:ilvl w:val="0"/>
                <w:numId w:val="2"/>
              </w:numPr>
              <w:tabs>
                <w:tab w:val="left" w:pos="357"/>
              </w:tabs>
              <w:rPr>
                <w:sz w:val="20"/>
                <w:szCs w:val="20"/>
                <w:lang w:val="en-CA"/>
              </w:rPr>
            </w:pPr>
            <w:r>
              <w:rPr>
                <w:sz w:val="20"/>
                <w:szCs w:val="20"/>
                <w:lang w:val="en-CA"/>
              </w:rPr>
              <w:t>Let Tosh know if you didn’t receive an e-mail from Tracy Camilleri regarding the Literacy Strategy.</w:t>
            </w:r>
          </w:p>
          <w:p w:rsidR="00CD637A" w:rsidRPr="00AE37F8" w:rsidRDefault="00CD637A" w:rsidP="00AE37F8">
            <w:pPr>
              <w:tabs>
                <w:tab w:val="left" w:pos="357"/>
              </w:tabs>
              <w:ind w:left="351"/>
              <w:rPr>
                <w:sz w:val="20"/>
                <w:szCs w:val="20"/>
                <w:lang w:val="en-CA"/>
              </w:rPr>
            </w:pPr>
          </w:p>
          <w:p w:rsidR="00CD637A" w:rsidRPr="00AE37F8" w:rsidRDefault="00CD637A" w:rsidP="00F161EC">
            <w:pPr>
              <w:numPr>
                <w:ilvl w:val="0"/>
                <w:numId w:val="2"/>
              </w:numPr>
              <w:tabs>
                <w:tab w:val="left" w:pos="357"/>
              </w:tabs>
              <w:rPr>
                <w:sz w:val="20"/>
                <w:szCs w:val="20"/>
                <w:lang w:val="en-CA"/>
              </w:rPr>
            </w:pPr>
            <w:r w:rsidRPr="00AE37F8">
              <w:rPr>
                <w:color w:val="000000"/>
                <w:sz w:val="20"/>
                <w:szCs w:val="20"/>
              </w:rPr>
              <w:t>Rose to create minutes and send around for approval.</w:t>
            </w:r>
          </w:p>
          <w:p w:rsidR="00CD637A" w:rsidRPr="00AE37F8" w:rsidRDefault="00CD637A" w:rsidP="00AE37F8">
            <w:pPr>
              <w:tabs>
                <w:tab w:val="left" w:pos="357"/>
              </w:tabs>
              <w:ind w:left="351"/>
              <w:rPr>
                <w:sz w:val="20"/>
                <w:szCs w:val="20"/>
                <w:lang w:val="en-CA"/>
              </w:rPr>
            </w:pPr>
          </w:p>
        </w:tc>
      </w:tr>
    </w:tbl>
    <w:p w:rsidR="00CD637A" w:rsidRPr="00AE37F8" w:rsidRDefault="00CD637A" w:rsidP="0044204D">
      <w:pPr>
        <w:rPr>
          <w:sz w:val="20"/>
          <w:szCs w:val="20"/>
          <w:lang w:val="en-CA"/>
        </w:rPr>
      </w:pPr>
    </w:p>
    <w:sectPr w:rsidR="00CD637A" w:rsidRPr="00AE37F8" w:rsidSect="007F7572">
      <w:headerReference w:type="default" r:id="rId7"/>
      <w:footerReference w:type="default" r:id="rId8"/>
      <w:pgSz w:w="12240" w:h="15840" w:code="1"/>
      <w:pgMar w:top="720" w:right="1296" w:bottom="720" w:left="1296"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7A" w:rsidRDefault="00CD637A" w:rsidP="00F54685">
      <w:r>
        <w:separator/>
      </w:r>
    </w:p>
  </w:endnote>
  <w:endnote w:type="continuationSeparator" w:id="1">
    <w:p w:rsidR="00CD637A" w:rsidRDefault="00CD637A" w:rsidP="00F54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7A" w:rsidRDefault="00CD637A" w:rsidP="002E73FC">
    <w:pPr>
      <w:pStyle w:val="Footer"/>
      <w:pBdr>
        <w:top w:val="single" w:sz="4" w:space="1" w:color="D9D9D9"/>
      </w:pBdr>
    </w:pPr>
    <w:r>
      <w:t>FNEC Teleconference – July 27, 2015</w:t>
    </w:r>
    <w:r>
      <w:tab/>
    </w:r>
    <w:r>
      <w:tab/>
    </w:r>
    <w:fldSimple w:instr=" PAGE   \* MERGEFORMAT ">
      <w:r>
        <w:rPr>
          <w:noProof/>
        </w:rPr>
        <w:t>3</w:t>
      </w:r>
    </w:fldSimple>
    <w:r>
      <w:t xml:space="preserve"> | </w:t>
    </w:r>
    <w:r>
      <w:rPr>
        <w:color w:val="808080"/>
        <w:spacing w:val="60"/>
      </w:rPr>
      <w:t>Page</w:t>
    </w:r>
  </w:p>
  <w:p w:rsidR="00CD637A" w:rsidRDefault="00CD6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7A" w:rsidRDefault="00CD637A" w:rsidP="00F54685">
      <w:r>
        <w:separator/>
      </w:r>
    </w:p>
  </w:footnote>
  <w:footnote w:type="continuationSeparator" w:id="1">
    <w:p w:rsidR="00CD637A" w:rsidRDefault="00CD637A" w:rsidP="00F5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7A" w:rsidRDefault="00CD637A">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B37"/>
    <w:multiLevelType w:val="multilevel"/>
    <w:tmpl w:val="DBEA1A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5116013"/>
    <w:multiLevelType w:val="hybridMultilevel"/>
    <w:tmpl w:val="23DADB48"/>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
    <w:nsid w:val="366B77D2"/>
    <w:multiLevelType w:val="hybridMultilevel"/>
    <w:tmpl w:val="BDA62A5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nsid w:val="48373389"/>
    <w:multiLevelType w:val="hybridMultilevel"/>
    <w:tmpl w:val="58D8D10E"/>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498118E9"/>
    <w:multiLevelType w:val="hybridMultilevel"/>
    <w:tmpl w:val="94A2A0B4"/>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1311ACC"/>
    <w:multiLevelType w:val="multilevel"/>
    <w:tmpl w:val="DBEA1A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54214C9A"/>
    <w:multiLevelType w:val="hybridMultilevel"/>
    <w:tmpl w:val="D3A023BC"/>
    <w:lvl w:ilvl="0" w:tplc="4790DAEA">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707D304C"/>
    <w:multiLevelType w:val="hybridMultilevel"/>
    <w:tmpl w:val="FF761C6E"/>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8">
    <w:nsid w:val="7535501C"/>
    <w:multiLevelType w:val="multilevel"/>
    <w:tmpl w:val="58D8D10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783720D3"/>
    <w:multiLevelType w:val="hybridMultilevel"/>
    <w:tmpl w:val="C0E6DD24"/>
    <w:lvl w:ilvl="0" w:tplc="2B1C3E3A">
      <w:numFmt w:val="bullet"/>
      <w:lvlText w:val="-"/>
      <w:lvlJc w:val="left"/>
      <w:pPr>
        <w:ind w:left="1800" w:hanging="360"/>
      </w:pPr>
      <w:rPr>
        <w:rFonts w:ascii="Times New Roman" w:eastAsia="Times New Roman" w:hAnsi="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10">
    <w:nsid w:val="7E6D6C3F"/>
    <w:multiLevelType w:val="hybridMultilevel"/>
    <w:tmpl w:val="DBEA1AD0"/>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2"/>
  </w:num>
  <w:num w:numId="3">
    <w:abstractNumId w:val="9"/>
  </w:num>
  <w:num w:numId="4">
    <w:abstractNumId w:val="6"/>
  </w:num>
  <w:num w:numId="5">
    <w:abstractNumId w:val="1"/>
  </w:num>
  <w:num w:numId="6">
    <w:abstractNumId w:val="7"/>
  </w:num>
  <w:num w:numId="7">
    <w:abstractNumId w:val="8"/>
  </w:num>
  <w:num w:numId="8">
    <w:abstractNumId w:val="10"/>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57"/>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A54"/>
    <w:rsid w:val="00001914"/>
    <w:rsid w:val="00003D18"/>
    <w:rsid w:val="000046A4"/>
    <w:rsid w:val="00005E03"/>
    <w:rsid w:val="0000685D"/>
    <w:rsid w:val="000120EF"/>
    <w:rsid w:val="000206B6"/>
    <w:rsid w:val="000209C4"/>
    <w:rsid w:val="00030EFD"/>
    <w:rsid w:val="00034419"/>
    <w:rsid w:val="00045DF3"/>
    <w:rsid w:val="0004631B"/>
    <w:rsid w:val="00051ED1"/>
    <w:rsid w:val="00056136"/>
    <w:rsid w:val="000561E2"/>
    <w:rsid w:val="000573BA"/>
    <w:rsid w:val="000575F4"/>
    <w:rsid w:val="00070A7A"/>
    <w:rsid w:val="00074061"/>
    <w:rsid w:val="00080BE2"/>
    <w:rsid w:val="00086759"/>
    <w:rsid w:val="00096FD2"/>
    <w:rsid w:val="000A44D6"/>
    <w:rsid w:val="000B6B10"/>
    <w:rsid w:val="000D0DCB"/>
    <w:rsid w:val="000D0DD4"/>
    <w:rsid w:val="000D17E1"/>
    <w:rsid w:val="000D1DBA"/>
    <w:rsid w:val="000E058A"/>
    <w:rsid w:val="000E4183"/>
    <w:rsid w:val="000F07CD"/>
    <w:rsid w:val="000F4001"/>
    <w:rsid w:val="000F6AA2"/>
    <w:rsid w:val="001016CD"/>
    <w:rsid w:val="0010760D"/>
    <w:rsid w:val="00121A35"/>
    <w:rsid w:val="001336A3"/>
    <w:rsid w:val="00142035"/>
    <w:rsid w:val="00142141"/>
    <w:rsid w:val="0014708A"/>
    <w:rsid w:val="001546E5"/>
    <w:rsid w:val="0017165E"/>
    <w:rsid w:val="0018631B"/>
    <w:rsid w:val="00186C90"/>
    <w:rsid w:val="0019581C"/>
    <w:rsid w:val="001B0465"/>
    <w:rsid w:val="001C4E75"/>
    <w:rsid w:val="001C7B95"/>
    <w:rsid w:val="001D0368"/>
    <w:rsid w:val="001D5135"/>
    <w:rsid w:val="001D5A02"/>
    <w:rsid w:val="001D603A"/>
    <w:rsid w:val="001E2EDC"/>
    <w:rsid w:val="001F4E68"/>
    <w:rsid w:val="001F5E00"/>
    <w:rsid w:val="00200163"/>
    <w:rsid w:val="00203EC6"/>
    <w:rsid w:val="002156B0"/>
    <w:rsid w:val="002177D8"/>
    <w:rsid w:val="00230CA7"/>
    <w:rsid w:val="002327DC"/>
    <w:rsid w:val="00233BBF"/>
    <w:rsid w:val="0023662D"/>
    <w:rsid w:val="00242485"/>
    <w:rsid w:val="00251BF9"/>
    <w:rsid w:val="0025272D"/>
    <w:rsid w:val="002635CF"/>
    <w:rsid w:val="00275979"/>
    <w:rsid w:val="0027722E"/>
    <w:rsid w:val="002946DB"/>
    <w:rsid w:val="002B2594"/>
    <w:rsid w:val="002B4892"/>
    <w:rsid w:val="002B5EF9"/>
    <w:rsid w:val="002C064E"/>
    <w:rsid w:val="002C5776"/>
    <w:rsid w:val="002C5C2E"/>
    <w:rsid w:val="002E0C2E"/>
    <w:rsid w:val="002E22F6"/>
    <w:rsid w:val="002E73FC"/>
    <w:rsid w:val="002E768E"/>
    <w:rsid w:val="002F70EB"/>
    <w:rsid w:val="00315278"/>
    <w:rsid w:val="0032338B"/>
    <w:rsid w:val="003236AD"/>
    <w:rsid w:val="00332141"/>
    <w:rsid w:val="00334C16"/>
    <w:rsid w:val="00335ED8"/>
    <w:rsid w:val="00345148"/>
    <w:rsid w:val="00345232"/>
    <w:rsid w:val="003514D4"/>
    <w:rsid w:val="00352194"/>
    <w:rsid w:val="00373022"/>
    <w:rsid w:val="0037452C"/>
    <w:rsid w:val="003776C3"/>
    <w:rsid w:val="00395F00"/>
    <w:rsid w:val="00396849"/>
    <w:rsid w:val="003A5834"/>
    <w:rsid w:val="003B04FE"/>
    <w:rsid w:val="003B52D2"/>
    <w:rsid w:val="003B57F5"/>
    <w:rsid w:val="003B7D96"/>
    <w:rsid w:val="003C2960"/>
    <w:rsid w:val="003C478B"/>
    <w:rsid w:val="003C4DB7"/>
    <w:rsid w:val="003C6B67"/>
    <w:rsid w:val="003D13F5"/>
    <w:rsid w:val="003D3CE1"/>
    <w:rsid w:val="003D44E0"/>
    <w:rsid w:val="003E1E90"/>
    <w:rsid w:val="003F1716"/>
    <w:rsid w:val="003F6927"/>
    <w:rsid w:val="003F767C"/>
    <w:rsid w:val="00407F7D"/>
    <w:rsid w:val="0041427A"/>
    <w:rsid w:val="00441364"/>
    <w:rsid w:val="0044204D"/>
    <w:rsid w:val="00443547"/>
    <w:rsid w:val="00446D24"/>
    <w:rsid w:val="00456085"/>
    <w:rsid w:val="00457F32"/>
    <w:rsid w:val="004733D2"/>
    <w:rsid w:val="004822D8"/>
    <w:rsid w:val="004832B0"/>
    <w:rsid w:val="004863A2"/>
    <w:rsid w:val="004931E8"/>
    <w:rsid w:val="00493DDD"/>
    <w:rsid w:val="004A1860"/>
    <w:rsid w:val="004A32D3"/>
    <w:rsid w:val="004A708E"/>
    <w:rsid w:val="004B5195"/>
    <w:rsid w:val="004B6E1D"/>
    <w:rsid w:val="004B7123"/>
    <w:rsid w:val="004C28E6"/>
    <w:rsid w:val="004C54D3"/>
    <w:rsid w:val="004C5582"/>
    <w:rsid w:val="004C7D8C"/>
    <w:rsid w:val="004D119D"/>
    <w:rsid w:val="004D26EA"/>
    <w:rsid w:val="004D2A21"/>
    <w:rsid w:val="004D4FCD"/>
    <w:rsid w:val="004D6A01"/>
    <w:rsid w:val="004E0D72"/>
    <w:rsid w:val="004E1E08"/>
    <w:rsid w:val="004E7956"/>
    <w:rsid w:val="004F2BE5"/>
    <w:rsid w:val="00501818"/>
    <w:rsid w:val="00503E82"/>
    <w:rsid w:val="00504396"/>
    <w:rsid w:val="00511961"/>
    <w:rsid w:val="00520041"/>
    <w:rsid w:val="005231BE"/>
    <w:rsid w:val="00530AB6"/>
    <w:rsid w:val="005320B9"/>
    <w:rsid w:val="00533C59"/>
    <w:rsid w:val="00540E4E"/>
    <w:rsid w:val="00551FDF"/>
    <w:rsid w:val="005643A0"/>
    <w:rsid w:val="0056752E"/>
    <w:rsid w:val="00570169"/>
    <w:rsid w:val="00573A5B"/>
    <w:rsid w:val="005743C6"/>
    <w:rsid w:val="005752CE"/>
    <w:rsid w:val="00575514"/>
    <w:rsid w:val="0058605D"/>
    <w:rsid w:val="00590A88"/>
    <w:rsid w:val="005933AD"/>
    <w:rsid w:val="00593E15"/>
    <w:rsid w:val="00594AAF"/>
    <w:rsid w:val="005B130B"/>
    <w:rsid w:val="005B1D6C"/>
    <w:rsid w:val="005C1C55"/>
    <w:rsid w:val="005D76C3"/>
    <w:rsid w:val="005E0F6F"/>
    <w:rsid w:val="005E1322"/>
    <w:rsid w:val="005E2E49"/>
    <w:rsid w:val="005F139E"/>
    <w:rsid w:val="005F56AA"/>
    <w:rsid w:val="005F6E42"/>
    <w:rsid w:val="005F7BD7"/>
    <w:rsid w:val="00604594"/>
    <w:rsid w:val="006108A6"/>
    <w:rsid w:val="0061198F"/>
    <w:rsid w:val="006137DA"/>
    <w:rsid w:val="0062262D"/>
    <w:rsid w:val="00624A8D"/>
    <w:rsid w:val="00633146"/>
    <w:rsid w:val="00635857"/>
    <w:rsid w:val="00637680"/>
    <w:rsid w:val="00640BFD"/>
    <w:rsid w:val="006426CB"/>
    <w:rsid w:val="006463BB"/>
    <w:rsid w:val="00646691"/>
    <w:rsid w:val="00646810"/>
    <w:rsid w:val="00650601"/>
    <w:rsid w:val="00652362"/>
    <w:rsid w:val="00653E72"/>
    <w:rsid w:val="0065411C"/>
    <w:rsid w:val="006541EB"/>
    <w:rsid w:val="0065460E"/>
    <w:rsid w:val="00656DC3"/>
    <w:rsid w:val="00662491"/>
    <w:rsid w:val="006654D3"/>
    <w:rsid w:val="006705C9"/>
    <w:rsid w:val="00670C3F"/>
    <w:rsid w:val="00686A4B"/>
    <w:rsid w:val="006939C9"/>
    <w:rsid w:val="006965BB"/>
    <w:rsid w:val="006A074D"/>
    <w:rsid w:val="006A78DE"/>
    <w:rsid w:val="006B2DE6"/>
    <w:rsid w:val="006B640E"/>
    <w:rsid w:val="006C159C"/>
    <w:rsid w:val="006E1631"/>
    <w:rsid w:val="006E479E"/>
    <w:rsid w:val="006E5393"/>
    <w:rsid w:val="006E718F"/>
    <w:rsid w:val="006F3019"/>
    <w:rsid w:val="006F781E"/>
    <w:rsid w:val="00703BEE"/>
    <w:rsid w:val="00705130"/>
    <w:rsid w:val="00705E04"/>
    <w:rsid w:val="00706B92"/>
    <w:rsid w:val="00717664"/>
    <w:rsid w:val="0072270B"/>
    <w:rsid w:val="0072736C"/>
    <w:rsid w:val="00727DFF"/>
    <w:rsid w:val="00731B1F"/>
    <w:rsid w:val="007320D4"/>
    <w:rsid w:val="00732112"/>
    <w:rsid w:val="0073622E"/>
    <w:rsid w:val="00746B23"/>
    <w:rsid w:val="00762391"/>
    <w:rsid w:val="00767347"/>
    <w:rsid w:val="007721DC"/>
    <w:rsid w:val="007779EA"/>
    <w:rsid w:val="00781EC1"/>
    <w:rsid w:val="00787BAB"/>
    <w:rsid w:val="0079232A"/>
    <w:rsid w:val="00793F16"/>
    <w:rsid w:val="007A5726"/>
    <w:rsid w:val="007B0541"/>
    <w:rsid w:val="007B2456"/>
    <w:rsid w:val="007B5A68"/>
    <w:rsid w:val="007C3E3F"/>
    <w:rsid w:val="007C75B3"/>
    <w:rsid w:val="007D149C"/>
    <w:rsid w:val="007D42F1"/>
    <w:rsid w:val="007D6C0A"/>
    <w:rsid w:val="007D7CDB"/>
    <w:rsid w:val="007F15C4"/>
    <w:rsid w:val="007F31A9"/>
    <w:rsid w:val="007F58A5"/>
    <w:rsid w:val="007F7572"/>
    <w:rsid w:val="0080033E"/>
    <w:rsid w:val="00810BE6"/>
    <w:rsid w:val="0081300B"/>
    <w:rsid w:val="00815E99"/>
    <w:rsid w:val="00816153"/>
    <w:rsid w:val="0082664A"/>
    <w:rsid w:val="008456BC"/>
    <w:rsid w:val="008477B5"/>
    <w:rsid w:val="0085133B"/>
    <w:rsid w:val="00874A12"/>
    <w:rsid w:val="00883D6D"/>
    <w:rsid w:val="00893AF7"/>
    <w:rsid w:val="00895BE8"/>
    <w:rsid w:val="00895C31"/>
    <w:rsid w:val="008A2D37"/>
    <w:rsid w:val="008A513C"/>
    <w:rsid w:val="008B23AD"/>
    <w:rsid w:val="008D57AF"/>
    <w:rsid w:val="008D745D"/>
    <w:rsid w:val="008E37B3"/>
    <w:rsid w:val="008F1324"/>
    <w:rsid w:val="008F36A7"/>
    <w:rsid w:val="008F3E37"/>
    <w:rsid w:val="008F5FD3"/>
    <w:rsid w:val="00916E04"/>
    <w:rsid w:val="00922DC2"/>
    <w:rsid w:val="0092479D"/>
    <w:rsid w:val="00925E9E"/>
    <w:rsid w:val="00926668"/>
    <w:rsid w:val="00943E78"/>
    <w:rsid w:val="009511A0"/>
    <w:rsid w:val="00951283"/>
    <w:rsid w:val="00954CB5"/>
    <w:rsid w:val="009616E7"/>
    <w:rsid w:val="0096290A"/>
    <w:rsid w:val="00966774"/>
    <w:rsid w:val="00971DCA"/>
    <w:rsid w:val="00977397"/>
    <w:rsid w:val="00977A79"/>
    <w:rsid w:val="00985681"/>
    <w:rsid w:val="00994202"/>
    <w:rsid w:val="00996280"/>
    <w:rsid w:val="009A5D32"/>
    <w:rsid w:val="009A5DD4"/>
    <w:rsid w:val="009A6399"/>
    <w:rsid w:val="009B0825"/>
    <w:rsid w:val="009B085D"/>
    <w:rsid w:val="009B688C"/>
    <w:rsid w:val="009C1E0C"/>
    <w:rsid w:val="009D38A5"/>
    <w:rsid w:val="009D5743"/>
    <w:rsid w:val="009F1B9D"/>
    <w:rsid w:val="00A00B2F"/>
    <w:rsid w:val="00A01173"/>
    <w:rsid w:val="00A03DB8"/>
    <w:rsid w:val="00A04773"/>
    <w:rsid w:val="00A0555C"/>
    <w:rsid w:val="00A05A37"/>
    <w:rsid w:val="00A06448"/>
    <w:rsid w:val="00A10280"/>
    <w:rsid w:val="00A16B09"/>
    <w:rsid w:val="00A203C3"/>
    <w:rsid w:val="00A2709F"/>
    <w:rsid w:val="00A33B95"/>
    <w:rsid w:val="00A33CF8"/>
    <w:rsid w:val="00A41B8A"/>
    <w:rsid w:val="00A41BBB"/>
    <w:rsid w:val="00A437EC"/>
    <w:rsid w:val="00A45699"/>
    <w:rsid w:val="00A476C8"/>
    <w:rsid w:val="00A5343B"/>
    <w:rsid w:val="00A53C6D"/>
    <w:rsid w:val="00A6060D"/>
    <w:rsid w:val="00A60E06"/>
    <w:rsid w:val="00A6264A"/>
    <w:rsid w:val="00A63906"/>
    <w:rsid w:val="00A649FE"/>
    <w:rsid w:val="00A74450"/>
    <w:rsid w:val="00A76CE4"/>
    <w:rsid w:val="00A77B43"/>
    <w:rsid w:val="00A80208"/>
    <w:rsid w:val="00A81219"/>
    <w:rsid w:val="00A84706"/>
    <w:rsid w:val="00A869F1"/>
    <w:rsid w:val="00A90245"/>
    <w:rsid w:val="00A91CD8"/>
    <w:rsid w:val="00AA0A55"/>
    <w:rsid w:val="00AA0E6F"/>
    <w:rsid w:val="00AA2B18"/>
    <w:rsid w:val="00AA3CDD"/>
    <w:rsid w:val="00AA670A"/>
    <w:rsid w:val="00AB361A"/>
    <w:rsid w:val="00AB687C"/>
    <w:rsid w:val="00AC5512"/>
    <w:rsid w:val="00AC73A0"/>
    <w:rsid w:val="00AE37F8"/>
    <w:rsid w:val="00AE7E4F"/>
    <w:rsid w:val="00AF0C35"/>
    <w:rsid w:val="00AF48B6"/>
    <w:rsid w:val="00AF51C6"/>
    <w:rsid w:val="00B06397"/>
    <w:rsid w:val="00B16D2A"/>
    <w:rsid w:val="00B272D8"/>
    <w:rsid w:val="00B34C3B"/>
    <w:rsid w:val="00B43E59"/>
    <w:rsid w:val="00B458E9"/>
    <w:rsid w:val="00B45AAF"/>
    <w:rsid w:val="00B54A35"/>
    <w:rsid w:val="00B57624"/>
    <w:rsid w:val="00B60CC6"/>
    <w:rsid w:val="00B617DB"/>
    <w:rsid w:val="00B6461E"/>
    <w:rsid w:val="00B666D9"/>
    <w:rsid w:val="00B83F20"/>
    <w:rsid w:val="00B95297"/>
    <w:rsid w:val="00BA5723"/>
    <w:rsid w:val="00BB41A5"/>
    <w:rsid w:val="00BB6B4C"/>
    <w:rsid w:val="00BC30FE"/>
    <w:rsid w:val="00BC382D"/>
    <w:rsid w:val="00BD2754"/>
    <w:rsid w:val="00BE56DB"/>
    <w:rsid w:val="00BE634C"/>
    <w:rsid w:val="00BF4CE7"/>
    <w:rsid w:val="00BF6B06"/>
    <w:rsid w:val="00C00A54"/>
    <w:rsid w:val="00C03EFD"/>
    <w:rsid w:val="00C11DA6"/>
    <w:rsid w:val="00C12950"/>
    <w:rsid w:val="00C139C8"/>
    <w:rsid w:val="00C154A1"/>
    <w:rsid w:val="00C1692B"/>
    <w:rsid w:val="00C22ADB"/>
    <w:rsid w:val="00C255ED"/>
    <w:rsid w:val="00C25FCC"/>
    <w:rsid w:val="00C342FF"/>
    <w:rsid w:val="00C44361"/>
    <w:rsid w:val="00C4569D"/>
    <w:rsid w:val="00C542A5"/>
    <w:rsid w:val="00C609C2"/>
    <w:rsid w:val="00C63063"/>
    <w:rsid w:val="00C6697F"/>
    <w:rsid w:val="00C67976"/>
    <w:rsid w:val="00C70D86"/>
    <w:rsid w:val="00C7216A"/>
    <w:rsid w:val="00C76BC9"/>
    <w:rsid w:val="00C82118"/>
    <w:rsid w:val="00C85E41"/>
    <w:rsid w:val="00CC17C8"/>
    <w:rsid w:val="00CC2958"/>
    <w:rsid w:val="00CC4363"/>
    <w:rsid w:val="00CC4F01"/>
    <w:rsid w:val="00CD40BE"/>
    <w:rsid w:val="00CD637A"/>
    <w:rsid w:val="00CE18E4"/>
    <w:rsid w:val="00CE641B"/>
    <w:rsid w:val="00CF12EC"/>
    <w:rsid w:val="00CF412C"/>
    <w:rsid w:val="00D01277"/>
    <w:rsid w:val="00D01BE7"/>
    <w:rsid w:val="00D03092"/>
    <w:rsid w:val="00D068E5"/>
    <w:rsid w:val="00D16044"/>
    <w:rsid w:val="00D16A4A"/>
    <w:rsid w:val="00D20678"/>
    <w:rsid w:val="00D21145"/>
    <w:rsid w:val="00D26E70"/>
    <w:rsid w:val="00D27A3C"/>
    <w:rsid w:val="00D3511F"/>
    <w:rsid w:val="00D52FDA"/>
    <w:rsid w:val="00D575A9"/>
    <w:rsid w:val="00D6067E"/>
    <w:rsid w:val="00D64C28"/>
    <w:rsid w:val="00D6667F"/>
    <w:rsid w:val="00D666B7"/>
    <w:rsid w:val="00D666B9"/>
    <w:rsid w:val="00D737C0"/>
    <w:rsid w:val="00D74B9D"/>
    <w:rsid w:val="00D7627B"/>
    <w:rsid w:val="00D8213F"/>
    <w:rsid w:val="00D83F22"/>
    <w:rsid w:val="00D904EE"/>
    <w:rsid w:val="00D94A1A"/>
    <w:rsid w:val="00D96A14"/>
    <w:rsid w:val="00DC23A4"/>
    <w:rsid w:val="00DC3590"/>
    <w:rsid w:val="00DC4460"/>
    <w:rsid w:val="00DD2035"/>
    <w:rsid w:val="00DD7169"/>
    <w:rsid w:val="00DF5B15"/>
    <w:rsid w:val="00E102DD"/>
    <w:rsid w:val="00E102E2"/>
    <w:rsid w:val="00E11E2D"/>
    <w:rsid w:val="00E14D86"/>
    <w:rsid w:val="00E1634A"/>
    <w:rsid w:val="00E200E8"/>
    <w:rsid w:val="00E203FC"/>
    <w:rsid w:val="00E216D8"/>
    <w:rsid w:val="00E31822"/>
    <w:rsid w:val="00E37507"/>
    <w:rsid w:val="00E42B85"/>
    <w:rsid w:val="00E4553E"/>
    <w:rsid w:val="00E719EB"/>
    <w:rsid w:val="00E77084"/>
    <w:rsid w:val="00E91A76"/>
    <w:rsid w:val="00E97857"/>
    <w:rsid w:val="00EA3D6B"/>
    <w:rsid w:val="00EA58FF"/>
    <w:rsid w:val="00EA70E9"/>
    <w:rsid w:val="00EB5E2E"/>
    <w:rsid w:val="00EC5D5B"/>
    <w:rsid w:val="00ED51A4"/>
    <w:rsid w:val="00EE0396"/>
    <w:rsid w:val="00EE50A5"/>
    <w:rsid w:val="00EF2C2A"/>
    <w:rsid w:val="00EF46F8"/>
    <w:rsid w:val="00EF55C1"/>
    <w:rsid w:val="00F04153"/>
    <w:rsid w:val="00F05D3F"/>
    <w:rsid w:val="00F13401"/>
    <w:rsid w:val="00F14C2A"/>
    <w:rsid w:val="00F161EC"/>
    <w:rsid w:val="00F16D21"/>
    <w:rsid w:val="00F17DE8"/>
    <w:rsid w:val="00F2498E"/>
    <w:rsid w:val="00F346BE"/>
    <w:rsid w:val="00F403CC"/>
    <w:rsid w:val="00F43AB6"/>
    <w:rsid w:val="00F45781"/>
    <w:rsid w:val="00F46366"/>
    <w:rsid w:val="00F528F5"/>
    <w:rsid w:val="00F54685"/>
    <w:rsid w:val="00F54E91"/>
    <w:rsid w:val="00F55135"/>
    <w:rsid w:val="00F5613B"/>
    <w:rsid w:val="00F568C9"/>
    <w:rsid w:val="00F601C7"/>
    <w:rsid w:val="00F6344D"/>
    <w:rsid w:val="00F66D07"/>
    <w:rsid w:val="00F700EE"/>
    <w:rsid w:val="00F7703A"/>
    <w:rsid w:val="00F77118"/>
    <w:rsid w:val="00F81D15"/>
    <w:rsid w:val="00F83786"/>
    <w:rsid w:val="00F86360"/>
    <w:rsid w:val="00FA415E"/>
    <w:rsid w:val="00FA4374"/>
    <w:rsid w:val="00FB0BDF"/>
    <w:rsid w:val="00FB28F5"/>
    <w:rsid w:val="00FB355C"/>
    <w:rsid w:val="00FC32ED"/>
    <w:rsid w:val="00FD0B54"/>
    <w:rsid w:val="00FD31F5"/>
    <w:rsid w:val="00FD5C8D"/>
    <w:rsid w:val="00FE003A"/>
    <w:rsid w:val="00FE040A"/>
    <w:rsid w:val="00FE1233"/>
    <w:rsid w:val="00FE1D4F"/>
    <w:rsid w:val="00FE23F0"/>
    <w:rsid w:val="00FE26E2"/>
    <w:rsid w:val="00FF2C95"/>
    <w:rsid w:val="00FF36A6"/>
    <w:rsid w:val="00FF71B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80"/>
    <w:rPr>
      <w:rFonts w:ascii="Tahoma" w:hAnsi="Tahoma" w:cs="Tahoma"/>
      <w:spacing w:val="4"/>
      <w:sz w:val="16"/>
      <w:szCs w:val="16"/>
      <w:lang w:val="en-US" w:eastAsia="en-US"/>
    </w:rPr>
  </w:style>
  <w:style w:type="paragraph" w:styleId="Heading1">
    <w:name w:val="heading 1"/>
    <w:basedOn w:val="Normal"/>
    <w:next w:val="Normal"/>
    <w:link w:val="Heading1Char"/>
    <w:uiPriority w:val="99"/>
    <w:qFormat/>
    <w:rsid w:val="00C00A54"/>
    <w:pPr>
      <w:outlineLvl w:val="0"/>
    </w:pPr>
    <w:rPr>
      <w:sz w:val="40"/>
      <w:szCs w:val="40"/>
    </w:rPr>
  </w:style>
  <w:style w:type="paragraph" w:styleId="Heading2">
    <w:name w:val="heading 2"/>
    <w:basedOn w:val="Heading1"/>
    <w:next w:val="Normal"/>
    <w:link w:val="Heading2Char"/>
    <w:uiPriority w:val="99"/>
    <w:qFormat/>
    <w:rsid w:val="00C00A54"/>
    <w:pPr>
      <w:outlineLvl w:val="1"/>
    </w:pPr>
    <w:rPr>
      <w:sz w:val="24"/>
      <w:szCs w:val="24"/>
    </w:rPr>
  </w:style>
  <w:style w:type="paragraph" w:styleId="Heading3">
    <w:name w:val="heading 3"/>
    <w:basedOn w:val="Heading1"/>
    <w:next w:val="Normal"/>
    <w:link w:val="Heading3Char"/>
    <w:uiPriority w:val="99"/>
    <w:qFormat/>
    <w:rsid w:val="00C00A54"/>
    <w:pPr>
      <w:outlineLvl w:val="2"/>
    </w:pPr>
    <w:rPr>
      <w:caps/>
      <w:color w:val="999999"/>
      <w:sz w:val="32"/>
      <w:szCs w:val="32"/>
    </w:rPr>
  </w:style>
  <w:style w:type="paragraph" w:styleId="Heading4">
    <w:name w:val="heading 4"/>
    <w:basedOn w:val="Normal"/>
    <w:next w:val="Normal"/>
    <w:link w:val="Heading4Char"/>
    <w:uiPriority w:val="99"/>
    <w:qFormat/>
    <w:rsid w:val="00C00A54"/>
    <w:pPr>
      <w:framePr w:hSpace="187" w:wrap="auto" w:vAnchor="page" w:hAnchor="page" w:xAlign="center" w:y="1441"/>
      <w:suppressOverlap/>
      <w:outlineLvl w:val="3"/>
    </w:pPr>
    <w:rPr>
      <w:caps/>
    </w:rPr>
  </w:style>
  <w:style w:type="paragraph" w:styleId="Heading5">
    <w:name w:val="heading 5"/>
    <w:basedOn w:val="Normal"/>
    <w:next w:val="Normal"/>
    <w:link w:val="Heading5Char"/>
    <w:uiPriority w:val="99"/>
    <w:qFormat/>
    <w:rsid w:val="00C00A54"/>
    <w:pPr>
      <w:jc w:val="right"/>
      <w:outlineLvl w:val="4"/>
    </w:pPr>
    <w:rPr>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627B"/>
    <w:rPr>
      <w:rFonts w:ascii="Cambria" w:hAnsi="Cambria" w:cs="Cambria"/>
      <w:b/>
      <w:bCs/>
      <w:spacing w:val="4"/>
      <w:kern w:val="32"/>
      <w:sz w:val="32"/>
      <w:szCs w:val="32"/>
      <w:lang w:val="en-US" w:eastAsia="en-US"/>
    </w:rPr>
  </w:style>
  <w:style w:type="character" w:customStyle="1" w:styleId="Heading2Char">
    <w:name w:val="Heading 2 Char"/>
    <w:basedOn w:val="DefaultParagraphFont"/>
    <w:link w:val="Heading2"/>
    <w:uiPriority w:val="99"/>
    <w:semiHidden/>
    <w:locked/>
    <w:rsid w:val="00D7627B"/>
    <w:rPr>
      <w:rFonts w:ascii="Cambria" w:hAnsi="Cambria" w:cs="Cambria"/>
      <w:b/>
      <w:bCs/>
      <w:i/>
      <w:iCs/>
      <w:spacing w:val="4"/>
      <w:sz w:val="28"/>
      <w:szCs w:val="28"/>
      <w:lang w:val="en-US" w:eastAsia="en-US"/>
    </w:rPr>
  </w:style>
  <w:style w:type="character" w:customStyle="1" w:styleId="Heading3Char">
    <w:name w:val="Heading 3 Char"/>
    <w:basedOn w:val="DefaultParagraphFont"/>
    <w:link w:val="Heading3"/>
    <w:uiPriority w:val="99"/>
    <w:semiHidden/>
    <w:locked/>
    <w:rsid w:val="00D7627B"/>
    <w:rPr>
      <w:rFonts w:ascii="Cambria" w:hAnsi="Cambria" w:cs="Cambria"/>
      <w:b/>
      <w:bCs/>
      <w:spacing w:val="4"/>
      <w:sz w:val="26"/>
      <w:szCs w:val="26"/>
      <w:lang w:val="en-US" w:eastAsia="en-US"/>
    </w:rPr>
  </w:style>
  <w:style w:type="character" w:customStyle="1" w:styleId="Heading4Char">
    <w:name w:val="Heading 4 Char"/>
    <w:basedOn w:val="DefaultParagraphFont"/>
    <w:link w:val="Heading4"/>
    <w:uiPriority w:val="99"/>
    <w:locked/>
    <w:rsid w:val="003E1E90"/>
    <w:rPr>
      <w:rFonts w:ascii="Tahoma" w:hAnsi="Tahoma" w:cs="Tahoma"/>
      <w:caps/>
      <w:spacing w:val="4"/>
      <w:sz w:val="16"/>
      <w:szCs w:val="16"/>
      <w:lang w:val="en-US" w:eastAsia="en-US"/>
    </w:rPr>
  </w:style>
  <w:style w:type="character" w:customStyle="1" w:styleId="Heading5Char">
    <w:name w:val="Heading 5 Char"/>
    <w:basedOn w:val="DefaultParagraphFont"/>
    <w:link w:val="Heading5"/>
    <w:uiPriority w:val="99"/>
    <w:semiHidden/>
    <w:locked/>
    <w:rsid w:val="00D7627B"/>
    <w:rPr>
      <w:rFonts w:ascii="Calibri" w:hAnsi="Calibri" w:cs="Calibri"/>
      <w:b/>
      <w:bCs/>
      <w:i/>
      <w:iCs/>
      <w:spacing w:val="4"/>
      <w:sz w:val="26"/>
      <w:szCs w:val="26"/>
      <w:lang w:val="en-US" w:eastAsia="en-US"/>
    </w:rPr>
  </w:style>
  <w:style w:type="paragraph" w:customStyle="1" w:styleId="AllCapsHeading">
    <w:name w:val="All Caps Heading"/>
    <w:basedOn w:val="Normal"/>
    <w:uiPriority w:val="99"/>
    <w:rsid w:val="00C00A54"/>
    <w:rPr>
      <w:b/>
      <w:bCs/>
      <w:caps/>
      <w:color w:val="808080"/>
      <w:sz w:val="14"/>
      <w:szCs w:val="14"/>
    </w:rPr>
  </w:style>
  <w:style w:type="paragraph" w:styleId="BalloonText">
    <w:name w:val="Balloon Text"/>
    <w:basedOn w:val="Normal"/>
    <w:link w:val="BalloonTextChar"/>
    <w:uiPriority w:val="99"/>
    <w:semiHidden/>
    <w:rsid w:val="007D6C0A"/>
  </w:style>
  <w:style w:type="character" w:customStyle="1" w:styleId="BalloonTextChar">
    <w:name w:val="Balloon Text Char"/>
    <w:basedOn w:val="DefaultParagraphFont"/>
    <w:link w:val="BalloonText"/>
    <w:uiPriority w:val="99"/>
    <w:semiHidden/>
    <w:locked/>
    <w:rsid w:val="00D7627B"/>
    <w:rPr>
      <w:spacing w:val="4"/>
      <w:sz w:val="2"/>
      <w:szCs w:val="2"/>
      <w:lang w:val="en-US" w:eastAsia="en-US"/>
    </w:rPr>
  </w:style>
  <w:style w:type="character" w:styleId="Strong">
    <w:name w:val="Strong"/>
    <w:basedOn w:val="DefaultParagraphFont"/>
    <w:uiPriority w:val="99"/>
    <w:qFormat/>
    <w:rsid w:val="00BB6B4C"/>
    <w:rPr>
      <w:b/>
      <w:bCs/>
    </w:rPr>
  </w:style>
  <w:style w:type="character" w:styleId="Hyperlink">
    <w:name w:val="Hyperlink"/>
    <w:basedOn w:val="DefaultParagraphFont"/>
    <w:uiPriority w:val="99"/>
    <w:rsid w:val="00A77B43"/>
    <w:rPr>
      <w:color w:val="0000FF"/>
      <w:u w:val="single"/>
    </w:rPr>
  </w:style>
  <w:style w:type="character" w:styleId="Emphasis">
    <w:name w:val="Emphasis"/>
    <w:basedOn w:val="DefaultParagraphFont"/>
    <w:uiPriority w:val="99"/>
    <w:qFormat/>
    <w:rsid w:val="00EF2C2A"/>
    <w:rPr>
      <w:b/>
      <w:bCs/>
    </w:rPr>
  </w:style>
  <w:style w:type="character" w:styleId="CommentReference">
    <w:name w:val="annotation reference"/>
    <w:basedOn w:val="DefaultParagraphFont"/>
    <w:uiPriority w:val="99"/>
    <w:semiHidden/>
    <w:rsid w:val="009A5D32"/>
    <w:rPr>
      <w:sz w:val="16"/>
      <w:szCs w:val="16"/>
    </w:rPr>
  </w:style>
  <w:style w:type="paragraph" w:styleId="CommentText">
    <w:name w:val="annotation text"/>
    <w:basedOn w:val="Normal"/>
    <w:link w:val="CommentTextChar"/>
    <w:uiPriority w:val="99"/>
    <w:semiHidden/>
    <w:rsid w:val="009A5D32"/>
    <w:rPr>
      <w:sz w:val="20"/>
      <w:szCs w:val="20"/>
    </w:rPr>
  </w:style>
  <w:style w:type="character" w:customStyle="1" w:styleId="CommentTextChar">
    <w:name w:val="Comment Text Char"/>
    <w:basedOn w:val="DefaultParagraphFont"/>
    <w:link w:val="CommentText"/>
    <w:uiPriority w:val="99"/>
    <w:semiHidden/>
    <w:locked/>
    <w:rsid w:val="00D7627B"/>
    <w:rPr>
      <w:rFonts w:ascii="Tahoma" w:hAnsi="Tahoma" w:cs="Tahoma"/>
      <w:spacing w:val="4"/>
      <w:sz w:val="20"/>
      <w:szCs w:val="20"/>
      <w:lang w:val="en-US" w:eastAsia="en-US"/>
    </w:rPr>
  </w:style>
  <w:style w:type="paragraph" w:styleId="CommentSubject">
    <w:name w:val="annotation subject"/>
    <w:basedOn w:val="CommentText"/>
    <w:next w:val="CommentText"/>
    <w:link w:val="CommentSubjectChar"/>
    <w:uiPriority w:val="99"/>
    <w:semiHidden/>
    <w:rsid w:val="009A5D32"/>
    <w:rPr>
      <w:b/>
      <w:bCs/>
    </w:rPr>
  </w:style>
  <w:style w:type="character" w:customStyle="1" w:styleId="CommentSubjectChar">
    <w:name w:val="Comment Subject Char"/>
    <w:basedOn w:val="CommentTextChar"/>
    <w:link w:val="CommentSubject"/>
    <w:uiPriority w:val="99"/>
    <w:semiHidden/>
    <w:locked/>
    <w:rsid w:val="00D7627B"/>
    <w:rPr>
      <w:b/>
      <w:bCs/>
    </w:rPr>
  </w:style>
  <w:style w:type="paragraph" w:styleId="Header">
    <w:name w:val="header"/>
    <w:basedOn w:val="Normal"/>
    <w:link w:val="HeaderChar"/>
    <w:uiPriority w:val="99"/>
    <w:rsid w:val="00F54685"/>
    <w:pPr>
      <w:tabs>
        <w:tab w:val="center" w:pos="4680"/>
        <w:tab w:val="right" w:pos="9360"/>
      </w:tabs>
    </w:pPr>
  </w:style>
  <w:style w:type="character" w:customStyle="1" w:styleId="HeaderChar">
    <w:name w:val="Header Char"/>
    <w:basedOn w:val="DefaultParagraphFont"/>
    <w:link w:val="Header"/>
    <w:uiPriority w:val="99"/>
    <w:locked/>
    <w:rsid w:val="00F54685"/>
    <w:rPr>
      <w:rFonts w:ascii="Tahoma" w:hAnsi="Tahoma" w:cs="Tahoma"/>
      <w:spacing w:val="4"/>
      <w:sz w:val="18"/>
      <w:szCs w:val="18"/>
      <w:lang w:val="en-US" w:eastAsia="en-US"/>
    </w:rPr>
  </w:style>
  <w:style w:type="paragraph" w:styleId="Footer">
    <w:name w:val="footer"/>
    <w:basedOn w:val="Normal"/>
    <w:link w:val="FooterChar"/>
    <w:uiPriority w:val="99"/>
    <w:rsid w:val="00F54685"/>
    <w:pPr>
      <w:tabs>
        <w:tab w:val="center" w:pos="4680"/>
        <w:tab w:val="right" w:pos="9360"/>
      </w:tabs>
    </w:pPr>
  </w:style>
  <w:style w:type="character" w:customStyle="1" w:styleId="FooterChar">
    <w:name w:val="Footer Char"/>
    <w:basedOn w:val="DefaultParagraphFont"/>
    <w:link w:val="Footer"/>
    <w:uiPriority w:val="99"/>
    <w:locked/>
    <w:rsid w:val="00F54685"/>
    <w:rPr>
      <w:rFonts w:ascii="Tahoma" w:hAnsi="Tahoma" w:cs="Tahoma"/>
      <w:spacing w:val="4"/>
      <w:sz w:val="18"/>
      <w:szCs w:val="18"/>
      <w:lang w:val="en-US" w:eastAsia="en-US"/>
    </w:rPr>
  </w:style>
  <w:style w:type="paragraph" w:styleId="ListParagraph">
    <w:name w:val="List Paragraph"/>
    <w:basedOn w:val="Normal"/>
    <w:uiPriority w:val="99"/>
    <w:qFormat/>
    <w:rsid w:val="001D0368"/>
    <w:pPr>
      <w:ind w:left="720"/>
    </w:pPr>
  </w:style>
</w:styles>
</file>

<file path=word/webSettings.xml><?xml version="1.0" encoding="utf-8"?>
<w:webSettings xmlns:r="http://schemas.openxmlformats.org/officeDocument/2006/relationships" xmlns:w="http://schemas.openxmlformats.org/wordprocessingml/2006/main">
  <w:divs>
    <w:div w:id="1986736989">
      <w:marLeft w:val="0"/>
      <w:marRight w:val="0"/>
      <w:marTop w:val="0"/>
      <w:marBottom w:val="0"/>
      <w:divBdr>
        <w:top w:val="none" w:sz="0" w:space="0" w:color="auto"/>
        <w:left w:val="none" w:sz="0" w:space="0" w:color="auto"/>
        <w:bottom w:val="none" w:sz="0" w:space="0" w:color="auto"/>
        <w:right w:val="none" w:sz="0" w:space="0" w:color="auto"/>
      </w:divBdr>
    </w:div>
    <w:div w:id="1986736991">
      <w:marLeft w:val="0"/>
      <w:marRight w:val="0"/>
      <w:marTop w:val="0"/>
      <w:marBottom w:val="0"/>
      <w:divBdr>
        <w:top w:val="none" w:sz="0" w:space="0" w:color="auto"/>
        <w:left w:val="none" w:sz="0" w:space="0" w:color="auto"/>
        <w:bottom w:val="none" w:sz="0" w:space="0" w:color="auto"/>
        <w:right w:val="none" w:sz="0" w:space="0" w:color="auto"/>
      </w:divBdr>
      <w:divsChild>
        <w:div w:id="198673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1058</Words>
  <Characters>6033</Characters>
  <Application>Microsoft Office Outlook</Application>
  <DocSecurity>0</DocSecurity>
  <Lines>0</Lines>
  <Paragraphs>0</Paragraphs>
  <ScaleCrop>false</ScaleCrop>
  <Company>Government of Yukon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Skills and Trades Training Strategy Working Group Meeting</dc:title>
  <dc:subject/>
  <dc:creator>rjfarrow</dc:creator>
  <cp:keywords/>
  <dc:description/>
  <cp:lastModifiedBy>jwykes</cp:lastModifiedBy>
  <cp:revision>2</cp:revision>
  <cp:lastPrinted>2014-09-12T21:07:00Z</cp:lastPrinted>
  <dcterms:created xsi:type="dcterms:W3CDTF">2015-10-20T20:36:00Z</dcterms:created>
  <dcterms:modified xsi:type="dcterms:W3CDTF">2015-10-20T20:36:00Z</dcterms:modified>
</cp:coreProperties>
</file>