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30" w:rsidRPr="00EB559E" w:rsidRDefault="00292830" w:rsidP="00292830">
      <w:pPr>
        <w:pStyle w:val="Title"/>
        <w:rPr>
          <w:rFonts w:ascii="Times New Roman" w:hAnsi="Times New Roman"/>
          <w:b/>
          <w:color w:val="FF0000"/>
          <w:szCs w:val="24"/>
          <w:u w:val="none"/>
        </w:rPr>
      </w:pPr>
      <w:bookmarkStart w:id="0" w:name="_GoBack"/>
      <w:bookmarkEnd w:id="0"/>
      <w:r w:rsidRPr="00EB559E">
        <w:rPr>
          <w:rFonts w:ascii="Times New Roman" w:hAnsi="Times New Roman"/>
          <w:b/>
          <w:color w:val="FF0000"/>
          <w:szCs w:val="24"/>
          <w:u w:val="none"/>
        </w:rPr>
        <w:t>FIRST NATION EDUCATION COMMISSION</w:t>
      </w:r>
    </w:p>
    <w:p w:rsidR="00292830" w:rsidRPr="00EB559E" w:rsidRDefault="00292830" w:rsidP="00292830">
      <w:pPr>
        <w:pStyle w:val="Title"/>
        <w:rPr>
          <w:rFonts w:ascii="Times New Roman" w:hAnsi="Times New Roman"/>
          <w:b/>
          <w:szCs w:val="24"/>
          <w:u w:val="none"/>
        </w:rPr>
      </w:pPr>
      <w:r w:rsidRPr="00EB559E">
        <w:rPr>
          <w:rFonts w:ascii="Times New Roman" w:hAnsi="Times New Roman"/>
          <w:b/>
          <w:szCs w:val="24"/>
          <w:u w:val="none"/>
        </w:rPr>
        <w:t>DRAFT BRIEFING NOTE</w:t>
      </w:r>
    </w:p>
    <w:p w:rsidR="00292830" w:rsidRPr="00EB559E" w:rsidRDefault="00292830" w:rsidP="00292830">
      <w:pPr>
        <w:rPr>
          <w:rFonts w:ascii="Times New Roman" w:hAnsi="Times New Roman"/>
          <w:color w:val="000000"/>
        </w:rPr>
      </w:pPr>
    </w:p>
    <w:p w:rsidR="00292830" w:rsidRPr="00292830" w:rsidRDefault="00292830" w:rsidP="00292830">
      <w:pPr>
        <w:rPr>
          <w:rFonts w:ascii="Times New Roman" w:hAnsi="Times New Roman" w:cs="Times New Roman"/>
          <w:b/>
          <w:color w:val="000000"/>
        </w:rPr>
      </w:pPr>
      <w:r w:rsidRPr="00EB559E">
        <w:rPr>
          <w:rFonts w:ascii="Times New Roman" w:hAnsi="Times New Roman"/>
          <w:b/>
          <w:color w:val="000000"/>
        </w:rPr>
        <w:t>TOPIC:</w:t>
      </w:r>
      <w:r w:rsidRPr="00EB559E">
        <w:rPr>
          <w:rFonts w:ascii="Times New Roman" w:hAnsi="Times New Roman"/>
          <w:b/>
          <w:color w:val="000000"/>
        </w:rPr>
        <w:tab/>
      </w:r>
      <w:r w:rsidRPr="00EB559E">
        <w:rPr>
          <w:rFonts w:ascii="Times New Roman" w:hAnsi="Times New Roman"/>
          <w:b/>
          <w:color w:val="000000"/>
        </w:rPr>
        <w:tab/>
        <w:t>F</w:t>
      </w:r>
      <w:r w:rsidRPr="00292830">
        <w:rPr>
          <w:rFonts w:ascii="Times New Roman" w:hAnsi="Times New Roman" w:cs="Times New Roman"/>
          <w:b/>
          <w:color w:val="000000"/>
        </w:rPr>
        <w:t>IRST NATIONS EDUCATION COMMISSION</w:t>
      </w:r>
    </w:p>
    <w:p w:rsidR="00292830" w:rsidRDefault="00292830" w:rsidP="00292830">
      <w:pPr>
        <w:rPr>
          <w:rFonts w:ascii="Times New Roman" w:hAnsi="Times New Roman" w:cs="Times New Roman"/>
          <w:color w:val="000000"/>
        </w:rPr>
      </w:pPr>
      <w:r w:rsidRPr="00292830">
        <w:rPr>
          <w:rFonts w:ascii="Times New Roman" w:hAnsi="Times New Roman" w:cs="Times New Roman"/>
          <w:b/>
          <w:color w:val="000000"/>
        </w:rPr>
        <w:t>PREPARED BY:</w:t>
      </w:r>
      <w:r w:rsidRPr="00292830">
        <w:rPr>
          <w:rFonts w:ascii="Times New Roman" w:hAnsi="Times New Roman" w:cs="Times New Roman"/>
          <w:b/>
          <w:color w:val="000000"/>
        </w:rPr>
        <w:tab/>
      </w:r>
      <w:r w:rsidRPr="00292830">
        <w:rPr>
          <w:rFonts w:ascii="Times New Roman" w:hAnsi="Times New Roman" w:cs="Times New Roman"/>
          <w:color w:val="000000"/>
        </w:rPr>
        <w:t>First Nations Education Commission (FNEC)</w:t>
      </w:r>
    </w:p>
    <w:p w:rsidR="00C22F03" w:rsidRPr="00292830" w:rsidRDefault="00C22F03" w:rsidP="00292830">
      <w:pPr>
        <w:rPr>
          <w:rFonts w:ascii="Times New Roman" w:hAnsi="Times New Roman" w:cs="Times New Roman"/>
          <w:color w:val="000000"/>
        </w:rPr>
      </w:pPr>
      <w:r>
        <w:rPr>
          <w:rFonts w:ascii="Times New Roman" w:hAnsi="Times New Roman" w:cs="Times New Roman"/>
          <w:color w:val="000000"/>
        </w:rPr>
        <w:t>DATE: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January 9, 2015</w:t>
      </w:r>
    </w:p>
    <w:p w:rsidR="00292830" w:rsidRPr="00292830" w:rsidRDefault="00292830" w:rsidP="00292830">
      <w:pPr>
        <w:rPr>
          <w:rFonts w:ascii="Times New Roman" w:hAnsi="Times New Roman" w:cs="Times New Roman"/>
          <w:color w:val="000000"/>
        </w:rPr>
      </w:pPr>
      <w:r w:rsidRPr="00292830">
        <w:rPr>
          <w:rFonts w:ascii="Times New Roman" w:hAnsi="Times New Roman" w:cs="Times New Roman"/>
          <w:color w:val="000000"/>
        </w:rPr>
        <w:tab/>
      </w:r>
      <w:r w:rsidRPr="00292830">
        <w:rPr>
          <w:rFonts w:ascii="Times New Roman" w:hAnsi="Times New Roman" w:cs="Times New Roman"/>
          <w:color w:val="000000"/>
        </w:rPr>
        <w:tab/>
      </w:r>
      <w:r w:rsidRPr="00292830">
        <w:rPr>
          <w:rFonts w:ascii="Times New Roman" w:hAnsi="Times New Roman" w:cs="Times New Roman"/>
          <w:color w:val="000000"/>
        </w:rPr>
        <w:tab/>
      </w:r>
      <w:r w:rsidR="00A45E25">
        <w:rPr>
          <w:rFonts w:ascii="Times New Roman" w:hAnsi="Times New Roman" w:cs="Times New Roman"/>
          <w:noProof/>
          <w:color w:val="000000"/>
          <w:lang w:eastAsia="en-CA"/>
        </w:rPr>
        <w:pict>
          <v:shapetype id="_x0000_t32" coordsize="21600,21600" o:spt="32" o:oned="t" path="m,l21600,21600e" filled="f">
            <v:path arrowok="t" fillok="f" o:connecttype="none"/>
            <o:lock v:ext="edit" shapetype="t"/>
          </v:shapetype>
          <v:shape id="_x0000_s1026" type="#_x0000_t32" style="position:absolute;margin-left:2.25pt;margin-top:1.45pt;width:475.5pt;height:0;z-index:1;mso-position-horizontal-relative:text;mso-position-vertical-relative:text" o:connectortype="straight"/>
        </w:pict>
      </w:r>
    </w:p>
    <w:p w:rsidR="00292830" w:rsidRPr="00292830" w:rsidRDefault="00292830" w:rsidP="00292830">
      <w:pPr>
        <w:pStyle w:val="Heading1"/>
        <w:spacing w:line="240" w:lineRule="auto"/>
        <w:rPr>
          <w:rFonts w:ascii="Times New Roman" w:hAnsi="Times New Roman"/>
          <w:sz w:val="24"/>
          <w:szCs w:val="24"/>
        </w:rPr>
      </w:pPr>
      <w:r w:rsidRPr="00292830">
        <w:rPr>
          <w:rFonts w:ascii="Times New Roman" w:hAnsi="Times New Roman"/>
          <w:sz w:val="24"/>
          <w:szCs w:val="24"/>
        </w:rPr>
        <w:t xml:space="preserve">BACKGROUND </w:t>
      </w:r>
    </w:p>
    <w:p w:rsidR="00292830" w:rsidRPr="00292830" w:rsidRDefault="00292830" w:rsidP="00292830">
      <w:pPr>
        <w:rPr>
          <w:rFonts w:ascii="Times New Roman" w:hAnsi="Times New Roman" w:cs="Times New Roman"/>
          <w:lang w:val="en-CA"/>
        </w:rPr>
      </w:pPr>
    </w:p>
    <w:p w:rsidR="00292830" w:rsidRPr="00292830" w:rsidRDefault="00292830" w:rsidP="00292830">
      <w:pPr>
        <w:rPr>
          <w:rFonts w:ascii="Times New Roman" w:hAnsi="Times New Roman" w:cs="Times New Roman"/>
          <w:lang w:val="en-CA"/>
        </w:rPr>
      </w:pPr>
      <w:r w:rsidRPr="00292830">
        <w:rPr>
          <w:rFonts w:ascii="Times New Roman" w:hAnsi="Times New Roman" w:cs="Times New Roman"/>
          <w:lang w:val="en-CA"/>
        </w:rPr>
        <w:t>Tosh Southwick, Co-Chair, FNEC presented to Leadership meeting a Briefing Note on the Commission on November 27</w:t>
      </w:r>
      <w:r w:rsidRPr="00292830">
        <w:rPr>
          <w:rFonts w:ascii="Times New Roman" w:hAnsi="Times New Roman" w:cs="Times New Roman"/>
          <w:vertAlign w:val="superscript"/>
          <w:lang w:val="en-CA"/>
        </w:rPr>
        <w:t>th</w:t>
      </w:r>
      <w:r w:rsidRPr="00292830">
        <w:rPr>
          <w:rFonts w:ascii="Times New Roman" w:hAnsi="Times New Roman" w:cs="Times New Roman"/>
          <w:lang w:val="en-CA"/>
        </w:rPr>
        <w:t>, 2014</w:t>
      </w:r>
      <w:r w:rsidR="00DF267C">
        <w:rPr>
          <w:rFonts w:ascii="Times New Roman" w:hAnsi="Times New Roman" w:cs="Times New Roman"/>
          <w:lang w:val="en-CA"/>
        </w:rPr>
        <w:t xml:space="preserve"> (attached).  </w:t>
      </w:r>
      <w:r w:rsidRPr="00292830">
        <w:rPr>
          <w:rFonts w:ascii="Times New Roman" w:hAnsi="Times New Roman" w:cs="Times New Roman"/>
          <w:lang w:val="en-CA"/>
        </w:rPr>
        <w:t>The Commission requested further definition and strengthening of its terms of reference to include culture and language in its</w:t>
      </w:r>
      <w:r w:rsidR="00DF267C">
        <w:rPr>
          <w:rFonts w:ascii="Times New Roman" w:hAnsi="Times New Roman" w:cs="Times New Roman"/>
          <w:lang w:val="en-CA"/>
        </w:rPr>
        <w:t xml:space="preserve"> scope, authority and mandate. </w:t>
      </w:r>
      <w:r w:rsidRPr="00292830">
        <w:rPr>
          <w:rFonts w:ascii="Times New Roman" w:hAnsi="Times New Roman" w:cs="Times New Roman"/>
          <w:lang w:val="en-CA"/>
        </w:rPr>
        <w:t>The following decision was provided by Leadership:</w:t>
      </w:r>
    </w:p>
    <w:p w:rsidR="00292830" w:rsidRPr="00292830" w:rsidRDefault="00292830" w:rsidP="00292830">
      <w:pPr>
        <w:rPr>
          <w:rFonts w:ascii="Times New Roman" w:hAnsi="Times New Roman" w:cs="Times New Roman"/>
          <w:lang w:val="en-CA"/>
        </w:rPr>
      </w:pPr>
    </w:p>
    <w:p w:rsidR="00292830" w:rsidRPr="00292830" w:rsidRDefault="00292830" w:rsidP="00292830">
      <w:pPr>
        <w:pStyle w:val="PlainText"/>
        <w:rPr>
          <w:rFonts w:ascii="Times New Roman" w:hAnsi="Times New Roman"/>
          <w:b/>
          <w:sz w:val="24"/>
          <w:szCs w:val="24"/>
          <w:u w:val="single"/>
        </w:rPr>
      </w:pPr>
      <w:r w:rsidRPr="00292830">
        <w:rPr>
          <w:rFonts w:ascii="Times New Roman" w:hAnsi="Times New Roman"/>
          <w:b/>
          <w:sz w:val="24"/>
          <w:szCs w:val="24"/>
          <w:u w:val="single"/>
        </w:rPr>
        <w:t>Decisions and Motions from November 2014 Leadership Meeting:</w:t>
      </w:r>
    </w:p>
    <w:p w:rsidR="00292830" w:rsidRPr="00292830" w:rsidRDefault="00292830" w:rsidP="00292830">
      <w:pPr>
        <w:pStyle w:val="PlainText"/>
        <w:rPr>
          <w:rFonts w:ascii="Times New Roman" w:hAnsi="Times New Roman"/>
          <w:sz w:val="24"/>
          <w:szCs w:val="24"/>
        </w:rPr>
      </w:pPr>
    </w:p>
    <w:p w:rsidR="00292830" w:rsidRPr="00292830" w:rsidRDefault="00DF267C" w:rsidP="00292830">
      <w:pPr>
        <w:pStyle w:val="PlainText"/>
        <w:rPr>
          <w:rFonts w:ascii="Times New Roman" w:hAnsi="Times New Roman"/>
          <w:sz w:val="24"/>
          <w:szCs w:val="24"/>
        </w:rPr>
      </w:pPr>
      <w:r>
        <w:rPr>
          <w:rFonts w:ascii="Times New Roman" w:hAnsi="Times New Roman"/>
          <w:b/>
          <w:sz w:val="24"/>
          <w:szCs w:val="24"/>
        </w:rPr>
        <w:t>Motion:</w:t>
      </w:r>
      <w:r w:rsidR="00292830" w:rsidRPr="00292830">
        <w:rPr>
          <w:rFonts w:ascii="Times New Roman" w:hAnsi="Times New Roman"/>
          <w:sz w:val="24"/>
          <w:szCs w:val="24"/>
        </w:rPr>
        <w:t xml:space="preserve"> Leadership moves that the scope, authority and mandate of FNEC are to include culture and language, specifically the related programs and services at the central levels including central organizations and CYFN, the YNLC and those that service Yukon First Nations. </w:t>
      </w:r>
    </w:p>
    <w:p w:rsidR="00292830" w:rsidRPr="00292830" w:rsidRDefault="00292830" w:rsidP="00292830">
      <w:pPr>
        <w:pStyle w:val="PlainText"/>
        <w:rPr>
          <w:rFonts w:ascii="Times New Roman" w:hAnsi="Times New Roman"/>
          <w:sz w:val="24"/>
          <w:szCs w:val="24"/>
        </w:rPr>
      </w:pPr>
    </w:p>
    <w:p w:rsidR="00292830" w:rsidRPr="00292830" w:rsidRDefault="00292830" w:rsidP="00292830">
      <w:pPr>
        <w:pStyle w:val="PlainText"/>
        <w:rPr>
          <w:rFonts w:ascii="Times New Roman" w:hAnsi="Times New Roman"/>
          <w:sz w:val="24"/>
          <w:szCs w:val="24"/>
        </w:rPr>
      </w:pPr>
      <w:r w:rsidRPr="00292830">
        <w:rPr>
          <w:rFonts w:ascii="Times New Roman" w:hAnsi="Times New Roman"/>
          <w:sz w:val="24"/>
          <w:szCs w:val="24"/>
        </w:rPr>
        <w:t>Moved by: Chief Ed Champion</w:t>
      </w:r>
    </w:p>
    <w:p w:rsidR="00292830" w:rsidRPr="00292830" w:rsidRDefault="00292830" w:rsidP="00292830">
      <w:pPr>
        <w:pStyle w:val="PlainText"/>
        <w:rPr>
          <w:rFonts w:ascii="Times New Roman" w:hAnsi="Times New Roman"/>
          <w:sz w:val="24"/>
          <w:szCs w:val="24"/>
        </w:rPr>
      </w:pPr>
      <w:r w:rsidRPr="00292830">
        <w:rPr>
          <w:rFonts w:ascii="Times New Roman" w:hAnsi="Times New Roman"/>
          <w:sz w:val="24"/>
          <w:szCs w:val="24"/>
        </w:rPr>
        <w:t xml:space="preserve">Seconded by: Chief </w:t>
      </w:r>
      <w:proofErr w:type="spellStart"/>
      <w:r w:rsidRPr="00292830">
        <w:rPr>
          <w:rFonts w:ascii="Times New Roman" w:hAnsi="Times New Roman"/>
          <w:sz w:val="24"/>
          <w:szCs w:val="24"/>
        </w:rPr>
        <w:t>Matheiya</w:t>
      </w:r>
      <w:proofErr w:type="spellEnd"/>
      <w:r w:rsidRPr="00292830">
        <w:rPr>
          <w:rFonts w:ascii="Times New Roman" w:hAnsi="Times New Roman"/>
          <w:sz w:val="24"/>
          <w:szCs w:val="24"/>
        </w:rPr>
        <w:t xml:space="preserve"> Alatini</w:t>
      </w:r>
    </w:p>
    <w:p w:rsidR="00292830" w:rsidRPr="00292830" w:rsidRDefault="00292830" w:rsidP="00292830">
      <w:pPr>
        <w:tabs>
          <w:tab w:val="left" w:pos="851"/>
        </w:tabs>
        <w:rPr>
          <w:rFonts w:ascii="Times New Roman" w:hAnsi="Times New Roman" w:cs="Times New Roman"/>
        </w:rPr>
      </w:pPr>
    </w:p>
    <w:p w:rsidR="00292830" w:rsidRPr="00292830" w:rsidRDefault="00DF267C" w:rsidP="00292830">
      <w:pPr>
        <w:tabs>
          <w:tab w:val="left" w:pos="851"/>
        </w:tabs>
        <w:rPr>
          <w:rFonts w:ascii="Times New Roman" w:hAnsi="Times New Roman" w:cs="Times New Roman"/>
        </w:rPr>
      </w:pPr>
      <w:r w:rsidRPr="00DF267C">
        <w:rPr>
          <w:rFonts w:ascii="Times New Roman" w:hAnsi="Times New Roman" w:cs="Times New Roman"/>
        </w:rPr>
        <w:t>Direction was given for</w:t>
      </w:r>
      <w:r>
        <w:rPr>
          <w:rFonts w:ascii="Times New Roman" w:hAnsi="Times New Roman" w:cs="Times New Roman"/>
          <w:b/>
        </w:rPr>
        <w:t xml:space="preserve"> </w:t>
      </w:r>
      <w:r>
        <w:rPr>
          <w:rFonts w:ascii="Times New Roman" w:hAnsi="Times New Roman" w:cs="Times New Roman"/>
        </w:rPr>
        <w:t xml:space="preserve">FNEC </w:t>
      </w:r>
      <w:r w:rsidR="00292830" w:rsidRPr="00292830">
        <w:rPr>
          <w:rFonts w:ascii="Times New Roman" w:hAnsi="Times New Roman" w:cs="Times New Roman"/>
        </w:rPr>
        <w:t>to bring forth recommendations for incorporating language into its terms of reference at the next Leadership meeting.</w:t>
      </w:r>
    </w:p>
    <w:p w:rsidR="00292830" w:rsidRDefault="00292830" w:rsidP="00292830">
      <w:pPr>
        <w:tabs>
          <w:tab w:val="left" w:pos="851"/>
        </w:tabs>
        <w:rPr>
          <w:rFonts w:ascii="Times New Roman" w:hAnsi="Times New Roman" w:cs="Times New Roman"/>
          <w:b/>
        </w:rPr>
      </w:pPr>
    </w:p>
    <w:p w:rsidR="00B57763" w:rsidRDefault="00B57763" w:rsidP="00292830">
      <w:pPr>
        <w:tabs>
          <w:tab w:val="left" w:pos="851"/>
        </w:tabs>
        <w:rPr>
          <w:rFonts w:ascii="Times New Roman" w:hAnsi="Times New Roman" w:cs="Times New Roman"/>
          <w:b/>
        </w:rPr>
      </w:pPr>
    </w:p>
    <w:p w:rsidR="00B57763" w:rsidRPr="00292830" w:rsidRDefault="00B57763" w:rsidP="00292830">
      <w:pPr>
        <w:tabs>
          <w:tab w:val="left" w:pos="851"/>
        </w:tabs>
        <w:rPr>
          <w:rFonts w:ascii="Times New Roman" w:hAnsi="Times New Roman" w:cs="Times New Roman"/>
          <w:b/>
        </w:rPr>
      </w:pPr>
    </w:p>
    <w:p w:rsidR="00292830" w:rsidRPr="00292830" w:rsidRDefault="00292830" w:rsidP="00292830">
      <w:pPr>
        <w:tabs>
          <w:tab w:val="left" w:pos="851"/>
        </w:tabs>
        <w:rPr>
          <w:rFonts w:ascii="Times New Roman" w:hAnsi="Times New Roman" w:cs="Times New Roman"/>
          <w:b/>
        </w:rPr>
      </w:pPr>
      <w:r w:rsidRPr="00292830">
        <w:rPr>
          <w:rFonts w:ascii="Times New Roman" w:hAnsi="Times New Roman" w:cs="Times New Roman"/>
          <w:b/>
        </w:rPr>
        <w:t>DECISIONS AND DIRECTION REQUIRED:</w:t>
      </w:r>
    </w:p>
    <w:p w:rsidR="00292830" w:rsidRPr="00292830" w:rsidRDefault="00292830" w:rsidP="00292830">
      <w:pPr>
        <w:tabs>
          <w:tab w:val="left" w:pos="851"/>
        </w:tabs>
        <w:rPr>
          <w:rFonts w:ascii="Times New Roman" w:hAnsi="Times New Roman" w:cs="Times New Roman"/>
        </w:rPr>
      </w:pPr>
    </w:p>
    <w:p w:rsidR="00292830" w:rsidRPr="00292830" w:rsidRDefault="00292830" w:rsidP="00292830">
      <w:pPr>
        <w:tabs>
          <w:tab w:val="left" w:pos="851"/>
        </w:tabs>
        <w:rPr>
          <w:rFonts w:ascii="Times New Roman" w:hAnsi="Times New Roman" w:cs="Times New Roman"/>
        </w:rPr>
      </w:pPr>
      <w:r w:rsidRPr="00292830">
        <w:rPr>
          <w:rFonts w:ascii="Times New Roman" w:hAnsi="Times New Roman" w:cs="Times New Roman"/>
        </w:rPr>
        <w:t>FNEC seeks confirmation from Leadership that its scope, authority and mandate include culture and language programs and services at the central levels, including central organizations such as the YNLC and the Yukon Department of Education, that service Yukon First Nations in this area.</w:t>
      </w:r>
    </w:p>
    <w:p w:rsidR="00292830" w:rsidRDefault="00292830" w:rsidP="00292830">
      <w:pPr>
        <w:pStyle w:val="ListParagraph"/>
        <w:ind w:left="0"/>
        <w:rPr>
          <w:rFonts w:ascii="Times New Roman" w:hAnsi="Times New Roman" w:cs="Times New Roman"/>
          <w:b/>
          <w:i/>
        </w:rPr>
      </w:pPr>
    </w:p>
    <w:p w:rsidR="00DF267C" w:rsidRDefault="00DF267C" w:rsidP="00292830">
      <w:pPr>
        <w:pStyle w:val="ListParagraph"/>
        <w:ind w:left="0"/>
        <w:rPr>
          <w:rFonts w:ascii="Times New Roman" w:hAnsi="Times New Roman" w:cs="Times New Roman"/>
          <w:b/>
          <w:i/>
        </w:rPr>
      </w:pPr>
    </w:p>
    <w:p w:rsidR="00B57763" w:rsidRPr="00292830" w:rsidRDefault="00B57763" w:rsidP="00292830">
      <w:pPr>
        <w:pStyle w:val="ListParagraph"/>
        <w:ind w:left="0"/>
        <w:rPr>
          <w:rFonts w:ascii="Times New Roman" w:hAnsi="Times New Roman" w:cs="Times New Roman"/>
          <w:b/>
          <w:i/>
        </w:rPr>
      </w:pPr>
    </w:p>
    <w:p w:rsidR="00292830" w:rsidRDefault="00292830" w:rsidP="00292830">
      <w:pPr>
        <w:pStyle w:val="ListParagraph"/>
        <w:ind w:left="0"/>
        <w:rPr>
          <w:rFonts w:ascii="Times New Roman" w:hAnsi="Times New Roman" w:cs="Times New Roman"/>
          <w:b/>
        </w:rPr>
      </w:pPr>
      <w:r w:rsidRPr="00292830">
        <w:rPr>
          <w:rFonts w:ascii="Times New Roman" w:hAnsi="Times New Roman" w:cs="Times New Roman"/>
          <w:b/>
        </w:rPr>
        <w:t xml:space="preserve">RECOMMENDATIONS: </w:t>
      </w:r>
    </w:p>
    <w:p w:rsidR="00B57763" w:rsidRPr="00292830" w:rsidRDefault="00B57763" w:rsidP="00292830">
      <w:pPr>
        <w:pStyle w:val="ListParagraph"/>
        <w:ind w:left="0"/>
        <w:rPr>
          <w:rFonts w:ascii="Times New Roman" w:hAnsi="Times New Roman" w:cs="Times New Roman"/>
          <w:b/>
        </w:rPr>
      </w:pPr>
    </w:p>
    <w:p w:rsidR="00292830" w:rsidRPr="00292830" w:rsidRDefault="00292830" w:rsidP="00292830">
      <w:pPr>
        <w:pStyle w:val="ListParagraph"/>
        <w:ind w:left="0"/>
        <w:rPr>
          <w:rFonts w:ascii="Times New Roman" w:hAnsi="Times New Roman" w:cs="Times New Roman"/>
          <w:b/>
        </w:rPr>
      </w:pPr>
      <w:r w:rsidRPr="00292830">
        <w:rPr>
          <w:rFonts w:ascii="Times New Roman" w:hAnsi="Times New Roman" w:cs="Times New Roman"/>
          <w:b/>
        </w:rPr>
        <w:t>Request for a resolution or motion from Leadership to adopt the revised FNEC Terms of Reference.</w:t>
      </w:r>
    </w:p>
    <w:p w:rsidR="00292830" w:rsidRDefault="00292830" w:rsidP="00292830">
      <w:pPr>
        <w:pStyle w:val="ListParagraph"/>
        <w:ind w:left="0"/>
        <w:rPr>
          <w:rFonts w:ascii="Times New Roman" w:hAnsi="Times New Roman" w:cs="Times New Roman"/>
          <w:b/>
        </w:rPr>
      </w:pPr>
    </w:p>
    <w:p w:rsidR="00B57763" w:rsidRDefault="00B57763" w:rsidP="00292830">
      <w:pPr>
        <w:pStyle w:val="ListParagraph"/>
        <w:ind w:left="0"/>
        <w:rPr>
          <w:rFonts w:ascii="Times New Roman" w:hAnsi="Times New Roman" w:cs="Times New Roman"/>
          <w:b/>
        </w:rPr>
      </w:pPr>
    </w:p>
    <w:p w:rsidR="00DF267C" w:rsidRPr="00292830" w:rsidRDefault="00DF267C" w:rsidP="00292830">
      <w:pPr>
        <w:pStyle w:val="ListParagraph"/>
        <w:ind w:left="0"/>
        <w:rPr>
          <w:rFonts w:ascii="Times New Roman" w:hAnsi="Times New Roman" w:cs="Times New Roman"/>
          <w:b/>
        </w:rPr>
      </w:pPr>
    </w:p>
    <w:p w:rsidR="00292830" w:rsidRPr="00292830" w:rsidRDefault="00292830" w:rsidP="00292830">
      <w:pPr>
        <w:pStyle w:val="ListParagraph"/>
        <w:ind w:left="0"/>
        <w:rPr>
          <w:rFonts w:ascii="Times New Roman" w:hAnsi="Times New Roman" w:cs="Times New Roman"/>
          <w:b/>
        </w:rPr>
      </w:pPr>
      <w:r w:rsidRPr="00292830">
        <w:rPr>
          <w:rFonts w:ascii="Times New Roman" w:hAnsi="Times New Roman" w:cs="Times New Roman"/>
          <w:b/>
        </w:rPr>
        <w:t>FUNDING REQUIREMENT: N/A</w:t>
      </w:r>
    </w:p>
    <w:p w:rsidR="0085375F" w:rsidRDefault="002451DF" w:rsidP="001C5121">
      <w:pPr>
        <w:jc w:val="center"/>
        <w:rPr>
          <w:rFonts w:ascii="Calibri" w:hAnsi="Calibri" w:cs="Calibri"/>
          <w:b/>
          <w:bCs/>
          <w:sz w:val="22"/>
          <w:szCs w:val="22"/>
        </w:rPr>
      </w:pPr>
      <w:r>
        <w:rPr>
          <w:rFonts w:ascii="Calibri" w:hAnsi="Calibri" w:cs="Calibri"/>
          <w:b/>
          <w:bCs/>
          <w:sz w:val="22"/>
          <w:szCs w:val="22"/>
        </w:rPr>
        <w:br w:type="page"/>
      </w:r>
      <w:r w:rsidR="0085375F" w:rsidRPr="006E5715">
        <w:rPr>
          <w:rFonts w:ascii="Calibri" w:hAnsi="Calibri" w:cs="Calibri"/>
          <w:b/>
          <w:bCs/>
          <w:sz w:val="22"/>
          <w:szCs w:val="22"/>
        </w:rPr>
        <w:lastRenderedPageBreak/>
        <w:t>FIRST NATION EDUCATION COMMISSION (“FNEC”)</w:t>
      </w:r>
    </w:p>
    <w:p w:rsidR="00BD6057" w:rsidRDefault="00BD6057" w:rsidP="001C5121">
      <w:pPr>
        <w:jc w:val="center"/>
        <w:rPr>
          <w:rFonts w:ascii="Calibri" w:hAnsi="Calibri" w:cs="Calibri"/>
          <w:b/>
          <w:bCs/>
          <w:sz w:val="22"/>
          <w:szCs w:val="22"/>
        </w:rPr>
      </w:pPr>
    </w:p>
    <w:p w:rsidR="00BD6057" w:rsidRPr="006E5715" w:rsidRDefault="00BD6057" w:rsidP="001C5121">
      <w:pPr>
        <w:jc w:val="center"/>
        <w:rPr>
          <w:rFonts w:ascii="Calibri" w:hAnsi="Calibri" w:cs="Calibri"/>
          <w:b/>
          <w:bCs/>
          <w:sz w:val="22"/>
          <w:szCs w:val="22"/>
        </w:rPr>
      </w:pPr>
    </w:p>
    <w:p w:rsidR="0085375F" w:rsidRPr="006E5715" w:rsidRDefault="0085375F" w:rsidP="001C5121">
      <w:pPr>
        <w:jc w:val="center"/>
        <w:rPr>
          <w:rFonts w:ascii="Calibri" w:hAnsi="Calibri" w:cs="Calibri"/>
          <w:sz w:val="22"/>
          <w:szCs w:val="22"/>
        </w:rPr>
      </w:pPr>
    </w:p>
    <w:p w:rsidR="0085375F" w:rsidRPr="00253BDA" w:rsidRDefault="0085375F" w:rsidP="001C5121">
      <w:pPr>
        <w:jc w:val="center"/>
        <w:rPr>
          <w:rFonts w:ascii="Calibri" w:hAnsi="Calibri" w:cs="Calibri"/>
          <w:sz w:val="22"/>
          <w:szCs w:val="22"/>
          <w:u w:val="single"/>
        </w:rPr>
      </w:pPr>
      <w:r w:rsidRPr="00253BDA">
        <w:rPr>
          <w:rFonts w:ascii="Calibri" w:hAnsi="Calibri" w:cs="Calibri"/>
          <w:sz w:val="22"/>
          <w:szCs w:val="22"/>
          <w:u w:val="single"/>
        </w:rPr>
        <w:t>TERMS OF REFERENCE</w:t>
      </w:r>
    </w:p>
    <w:p w:rsidR="0085375F" w:rsidRPr="006E5715" w:rsidRDefault="0085375F">
      <w:pPr>
        <w:rPr>
          <w:rFonts w:ascii="Calibri" w:hAnsi="Calibri" w:cs="Calibri"/>
          <w:sz w:val="22"/>
          <w:szCs w:val="22"/>
        </w:rPr>
      </w:pPr>
    </w:p>
    <w:p w:rsidR="0085375F" w:rsidRPr="006E5715" w:rsidRDefault="0085375F">
      <w:pPr>
        <w:rPr>
          <w:rFonts w:ascii="Calibri" w:hAnsi="Calibri" w:cs="Calibri"/>
          <w:b/>
          <w:bCs/>
          <w:sz w:val="22"/>
          <w:szCs w:val="22"/>
        </w:rPr>
      </w:pPr>
      <w:r w:rsidRPr="006E5715">
        <w:rPr>
          <w:rFonts w:ascii="Calibri" w:hAnsi="Calibri" w:cs="Calibri"/>
          <w:b/>
          <w:bCs/>
          <w:sz w:val="22"/>
          <w:szCs w:val="22"/>
        </w:rPr>
        <w:t>1.</w:t>
      </w:r>
      <w:r>
        <w:rPr>
          <w:rFonts w:ascii="Calibri" w:hAnsi="Calibri" w:cs="Calibri"/>
          <w:b/>
          <w:bCs/>
          <w:sz w:val="22"/>
          <w:szCs w:val="22"/>
        </w:rPr>
        <w:t>0</w:t>
      </w:r>
      <w:r w:rsidRPr="006E5715">
        <w:rPr>
          <w:rFonts w:ascii="Calibri" w:hAnsi="Calibri" w:cs="Calibri"/>
          <w:b/>
          <w:bCs/>
          <w:sz w:val="22"/>
          <w:szCs w:val="22"/>
        </w:rPr>
        <w:tab/>
        <w:t>Preamble</w:t>
      </w:r>
      <w:r w:rsidR="00606092">
        <w:rPr>
          <w:rFonts w:ascii="Calibri" w:hAnsi="Calibri" w:cs="Calibri"/>
          <w:b/>
          <w:bCs/>
          <w:sz w:val="22"/>
          <w:szCs w:val="22"/>
        </w:rPr>
        <w:t>, Scope and Authority</w:t>
      </w:r>
    </w:p>
    <w:p w:rsidR="0085375F" w:rsidRPr="006E5715" w:rsidRDefault="0085375F">
      <w:pPr>
        <w:rPr>
          <w:rFonts w:ascii="Calibri" w:hAnsi="Calibri" w:cs="Calibri"/>
          <w:sz w:val="22"/>
          <w:szCs w:val="22"/>
        </w:rPr>
      </w:pPr>
    </w:p>
    <w:p w:rsidR="00606092" w:rsidRDefault="0085375F">
      <w:pPr>
        <w:rPr>
          <w:rFonts w:ascii="Calibri" w:hAnsi="Calibri" w:cs="Calibri"/>
          <w:sz w:val="22"/>
          <w:szCs w:val="22"/>
        </w:rPr>
      </w:pPr>
      <w:r w:rsidRPr="00137A1C">
        <w:rPr>
          <w:rFonts w:ascii="Calibri" w:hAnsi="Calibri" w:cs="Calibri"/>
          <w:sz w:val="22"/>
          <w:szCs w:val="22"/>
        </w:rPr>
        <w:t xml:space="preserve">FNEC provides technical support, advice and recommendations to the Yukon First Nations that are members of FNEC with respect to education matters relating to Yukon First Nation citizens and communities. </w:t>
      </w:r>
    </w:p>
    <w:p w:rsidR="00606092" w:rsidRDefault="00606092">
      <w:pPr>
        <w:rPr>
          <w:rFonts w:ascii="Calibri" w:hAnsi="Calibri" w:cs="Calibri"/>
          <w:sz w:val="22"/>
          <w:szCs w:val="22"/>
        </w:rPr>
      </w:pPr>
    </w:p>
    <w:p w:rsidR="00606092" w:rsidRPr="00A45E25" w:rsidRDefault="00606092">
      <w:pPr>
        <w:rPr>
          <w:rFonts w:ascii="Calibri" w:hAnsi="Calibri" w:cs="Calibri"/>
          <w:color w:val="FF0000"/>
          <w:sz w:val="22"/>
          <w:szCs w:val="22"/>
        </w:rPr>
      </w:pPr>
      <w:r w:rsidRPr="00A45E25">
        <w:rPr>
          <w:rFonts w:ascii="Calibri" w:hAnsi="Calibri"/>
          <w:color w:val="FF0000"/>
          <w:sz w:val="22"/>
          <w:szCs w:val="22"/>
          <w:lang w:val="en-CA"/>
        </w:rPr>
        <w:t xml:space="preserve">FNEC’s scope, authority and mandate include </w:t>
      </w:r>
      <w:r w:rsidR="00C429D7" w:rsidRPr="00A45E25">
        <w:rPr>
          <w:rFonts w:ascii="Calibri" w:hAnsi="Calibri" w:cs="Calibri"/>
          <w:color w:val="FF0000"/>
          <w:sz w:val="22"/>
          <w:szCs w:val="22"/>
        </w:rPr>
        <w:t xml:space="preserve">culture and language programs and services at </w:t>
      </w:r>
      <w:r w:rsidR="0017353C" w:rsidRPr="00A45E25">
        <w:rPr>
          <w:rFonts w:ascii="Calibri" w:hAnsi="Calibri" w:cs="Calibri"/>
          <w:color w:val="FF0000"/>
          <w:sz w:val="22"/>
          <w:szCs w:val="22"/>
        </w:rPr>
        <w:t xml:space="preserve">the central levels, </w:t>
      </w:r>
      <w:r w:rsidRPr="00A45E25">
        <w:rPr>
          <w:rFonts w:ascii="Calibri" w:hAnsi="Calibri" w:cs="Calibri"/>
          <w:color w:val="FF0000"/>
          <w:sz w:val="22"/>
          <w:szCs w:val="22"/>
        </w:rPr>
        <w:t>including central organizations such as the</w:t>
      </w:r>
      <w:r w:rsidR="0017353C" w:rsidRPr="00A45E25">
        <w:rPr>
          <w:rFonts w:ascii="Calibri" w:hAnsi="Calibri" w:cs="Calibri"/>
          <w:color w:val="FF0000"/>
          <w:sz w:val="22"/>
          <w:szCs w:val="22"/>
        </w:rPr>
        <w:t xml:space="preserve"> Yukon Native Language Centre and the Department of Education</w:t>
      </w:r>
      <w:r w:rsidRPr="00A45E25">
        <w:rPr>
          <w:rFonts w:ascii="Calibri" w:hAnsi="Calibri" w:cs="Calibri"/>
          <w:color w:val="FF0000"/>
          <w:sz w:val="22"/>
          <w:szCs w:val="22"/>
        </w:rPr>
        <w:t xml:space="preserve"> that service Yukon First Nations in this area</w:t>
      </w:r>
      <w:r w:rsidR="0017353C" w:rsidRPr="00A45E25">
        <w:rPr>
          <w:rFonts w:ascii="Calibri" w:hAnsi="Calibri" w:cs="Calibri"/>
          <w:color w:val="FF0000"/>
          <w:sz w:val="22"/>
          <w:szCs w:val="22"/>
        </w:rPr>
        <w:t>.</w:t>
      </w:r>
      <w:r w:rsidR="0085375F" w:rsidRPr="00A45E25">
        <w:rPr>
          <w:rFonts w:ascii="Calibri" w:hAnsi="Calibri" w:cs="Calibri"/>
          <w:color w:val="FF0000"/>
          <w:sz w:val="22"/>
          <w:szCs w:val="22"/>
        </w:rPr>
        <w:t xml:space="preserve"> </w:t>
      </w:r>
    </w:p>
    <w:p w:rsidR="00606092" w:rsidRPr="00A45E25" w:rsidRDefault="00606092">
      <w:pPr>
        <w:rPr>
          <w:rFonts w:ascii="Calibri" w:hAnsi="Calibri" w:cs="Calibri"/>
          <w:sz w:val="22"/>
          <w:szCs w:val="22"/>
        </w:rPr>
      </w:pPr>
    </w:p>
    <w:p w:rsidR="0085375F" w:rsidRPr="00A45E25" w:rsidRDefault="00606092">
      <w:pPr>
        <w:rPr>
          <w:rFonts w:ascii="Calibri" w:hAnsi="Calibri" w:cs="Calibri"/>
          <w:sz w:val="22"/>
          <w:szCs w:val="22"/>
        </w:rPr>
      </w:pPr>
      <w:r w:rsidRPr="00A45E25">
        <w:rPr>
          <w:rFonts w:ascii="Calibri" w:hAnsi="Calibri" w:cs="Calibri"/>
          <w:color w:val="FF0000"/>
          <w:sz w:val="22"/>
          <w:szCs w:val="22"/>
        </w:rPr>
        <w:t>Further,</w:t>
      </w:r>
      <w:r w:rsidR="0085375F" w:rsidRPr="00A45E25">
        <w:rPr>
          <w:rFonts w:ascii="Calibri" w:hAnsi="Calibri" w:cs="Calibri"/>
          <w:sz w:val="22"/>
          <w:szCs w:val="22"/>
        </w:rPr>
        <w:t xml:space="preserve"> education matters include early childhood education, primary and secondary education, post-secondary education and employment training.    </w:t>
      </w:r>
    </w:p>
    <w:p w:rsidR="0085375F" w:rsidRPr="00137A1C" w:rsidRDefault="0085375F">
      <w:pPr>
        <w:rPr>
          <w:rFonts w:ascii="Calibri" w:hAnsi="Calibri" w:cs="Calibri"/>
          <w:sz w:val="22"/>
          <w:szCs w:val="22"/>
        </w:rPr>
      </w:pPr>
    </w:p>
    <w:p w:rsidR="0085375F" w:rsidRDefault="0085375F">
      <w:pPr>
        <w:rPr>
          <w:rFonts w:ascii="Calibri" w:hAnsi="Calibri" w:cs="Calibri"/>
          <w:sz w:val="22"/>
          <w:szCs w:val="22"/>
        </w:rPr>
      </w:pPr>
      <w:r w:rsidRPr="00137A1C">
        <w:rPr>
          <w:rFonts w:ascii="Calibri" w:hAnsi="Calibri" w:cs="Calibri"/>
          <w:sz w:val="22"/>
          <w:szCs w:val="22"/>
        </w:rPr>
        <w:t>The Council of Yukon First Nations (the “CYFN”) will provide administrative and secretarial support to FNEC.</w:t>
      </w:r>
    </w:p>
    <w:p w:rsidR="0017353C" w:rsidRDefault="0017353C">
      <w:pPr>
        <w:rPr>
          <w:rFonts w:ascii="Calibri" w:hAnsi="Calibri" w:cs="Calibri"/>
          <w:sz w:val="22"/>
          <w:szCs w:val="22"/>
        </w:rPr>
      </w:pP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2.0</w:t>
      </w:r>
      <w:r w:rsidRPr="00137A1C">
        <w:rPr>
          <w:rFonts w:ascii="Calibri" w:hAnsi="Calibri" w:cs="Calibri"/>
          <w:b/>
          <w:bCs/>
          <w:sz w:val="22"/>
          <w:szCs w:val="22"/>
        </w:rPr>
        <w:tab/>
        <w:t>Mandate</w:t>
      </w:r>
    </w:p>
    <w:p w:rsidR="0085375F" w:rsidRPr="00137A1C" w:rsidRDefault="0085375F">
      <w:pPr>
        <w:rPr>
          <w:rFonts w:ascii="Calibri" w:hAnsi="Calibri" w:cs="Calibri"/>
          <w:b/>
          <w:bCs/>
          <w:sz w:val="22"/>
          <w:szCs w:val="22"/>
        </w:rPr>
      </w:pPr>
    </w:p>
    <w:p w:rsidR="0085375F" w:rsidRPr="00137A1C" w:rsidRDefault="0085375F" w:rsidP="001C5121">
      <w:pPr>
        <w:rPr>
          <w:rFonts w:ascii="Calibri" w:hAnsi="Calibri" w:cs="Calibri"/>
          <w:sz w:val="22"/>
          <w:szCs w:val="22"/>
        </w:rPr>
      </w:pPr>
      <w:r w:rsidRPr="00137A1C">
        <w:rPr>
          <w:rFonts w:ascii="Calibri" w:hAnsi="Calibri" w:cs="Calibri"/>
          <w:sz w:val="22"/>
          <w:szCs w:val="22"/>
        </w:rPr>
        <w:t>2.1</w:t>
      </w:r>
      <w:r w:rsidRPr="00137A1C">
        <w:rPr>
          <w:rFonts w:ascii="Calibri" w:hAnsi="Calibri" w:cs="Calibri"/>
          <w:sz w:val="22"/>
          <w:szCs w:val="22"/>
        </w:rPr>
        <w:tab/>
        <w:t>FNEC is to:</w:t>
      </w:r>
    </w:p>
    <w:p w:rsidR="0085375F" w:rsidRPr="00137A1C" w:rsidRDefault="0085375F" w:rsidP="00892DE6">
      <w:pPr>
        <w:spacing w:before="120"/>
        <w:ind w:left="1428" w:hanging="719"/>
        <w:rPr>
          <w:rFonts w:ascii="Calibri" w:hAnsi="Calibri" w:cs="Calibri"/>
          <w:sz w:val="22"/>
          <w:szCs w:val="22"/>
        </w:rPr>
      </w:pPr>
      <w:r w:rsidRPr="00137A1C">
        <w:rPr>
          <w:rFonts w:ascii="Calibri" w:hAnsi="Calibri" w:cs="Calibri"/>
          <w:sz w:val="22"/>
          <w:szCs w:val="22"/>
        </w:rPr>
        <w:t>2.1.1</w:t>
      </w:r>
      <w:r w:rsidRPr="00137A1C">
        <w:rPr>
          <w:rFonts w:ascii="Calibri" w:hAnsi="Calibri" w:cs="Calibri"/>
          <w:sz w:val="22"/>
          <w:szCs w:val="22"/>
        </w:rPr>
        <w:tab/>
      </w:r>
      <w:proofErr w:type="gramStart"/>
      <w:r w:rsidRPr="00137A1C">
        <w:rPr>
          <w:rFonts w:ascii="Calibri" w:hAnsi="Calibri" w:cs="Calibri"/>
          <w:sz w:val="22"/>
          <w:szCs w:val="22"/>
        </w:rPr>
        <w:t>provide</w:t>
      </w:r>
      <w:proofErr w:type="gramEnd"/>
      <w:r w:rsidRPr="00137A1C">
        <w:rPr>
          <w:rFonts w:ascii="Calibri" w:hAnsi="Calibri" w:cs="Calibri"/>
          <w:sz w:val="22"/>
          <w:szCs w:val="22"/>
        </w:rPr>
        <w:t xml:space="preserve"> technical support, advice and recommendations to the Yukon First Nation members of FNEC with respect to education matters;</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work to implement the Yukon First Nation’s authority with respect to education matters;</w:t>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promote collaboration amongst Yukon First Nations, governments and institutions with respect to education matters;</w:t>
      </w:r>
    </w:p>
    <w:p w:rsidR="0085375F"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identify areas of common interest and concerns to Yukon First Nations related to education, including programs, standards and measures;</w:t>
      </w:r>
    </w:p>
    <w:p w:rsidR="00CB4362" w:rsidRPr="00606092" w:rsidRDefault="00606092" w:rsidP="00892DE6">
      <w:pPr>
        <w:pStyle w:val="ListParagraph"/>
        <w:numPr>
          <w:ilvl w:val="2"/>
          <w:numId w:val="4"/>
        </w:numPr>
        <w:spacing w:before="120"/>
        <w:rPr>
          <w:rFonts w:ascii="Calibri" w:hAnsi="Calibri" w:cs="Calibri"/>
          <w:color w:val="FF0000"/>
          <w:sz w:val="22"/>
          <w:szCs w:val="22"/>
        </w:rPr>
      </w:pPr>
      <w:r w:rsidRPr="00606092">
        <w:rPr>
          <w:rFonts w:ascii="Calibri" w:hAnsi="Calibri" w:cs="Calibri"/>
          <w:color w:val="FF0000"/>
          <w:sz w:val="22"/>
          <w:szCs w:val="22"/>
        </w:rPr>
        <w:t>ensure</w:t>
      </w:r>
      <w:r w:rsidR="00CB4362" w:rsidRPr="00606092">
        <w:rPr>
          <w:rFonts w:ascii="Calibri" w:hAnsi="Calibri" w:cs="Calibri"/>
          <w:color w:val="FF0000"/>
          <w:sz w:val="22"/>
          <w:szCs w:val="22"/>
        </w:rPr>
        <w:t xml:space="preserve"> the development</w:t>
      </w:r>
      <w:r w:rsidRPr="00606092">
        <w:rPr>
          <w:rFonts w:ascii="Calibri" w:hAnsi="Calibri" w:cs="Calibri"/>
          <w:color w:val="FF0000"/>
          <w:sz w:val="22"/>
          <w:szCs w:val="22"/>
        </w:rPr>
        <w:t xml:space="preserve"> and delivery</w:t>
      </w:r>
      <w:r w:rsidR="00CB4362" w:rsidRPr="00606092">
        <w:rPr>
          <w:rFonts w:ascii="Calibri" w:hAnsi="Calibri" w:cs="Calibri"/>
          <w:color w:val="FF0000"/>
          <w:sz w:val="22"/>
          <w:szCs w:val="22"/>
        </w:rPr>
        <w:t xml:space="preserve"> of  cultural and language programs </w:t>
      </w:r>
      <w:r w:rsidRPr="00606092">
        <w:rPr>
          <w:rFonts w:ascii="Calibri" w:hAnsi="Calibri" w:cs="Calibri"/>
          <w:color w:val="FF0000"/>
          <w:sz w:val="22"/>
          <w:szCs w:val="22"/>
        </w:rPr>
        <w:t xml:space="preserve">and services, </w:t>
      </w:r>
      <w:r w:rsidR="00CB4362" w:rsidRPr="00606092">
        <w:rPr>
          <w:rFonts w:ascii="Calibri" w:hAnsi="Calibri" w:cs="Calibri"/>
          <w:color w:val="FF0000"/>
          <w:sz w:val="22"/>
          <w:szCs w:val="22"/>
        </w:rPr>
        <w:t>that meet the goals and needs defined by Yukon First Nations;</w:t>
      </w:r>
      <w:r w:rsidR="00CB4362" w:rsidRPr="00606092">
        <w:rPr>
          <w:rStyle w:val="FootnoteReference"/>
          <w:rFonts w:ascii="Calibri" w:hAnsi="Calibri" w:cs="Calibri"/>
          <w:color w:val="FF0000"/>
          <w:sz w:val="22"/>
          <w:szCs w:val="22"/>
        </w:rPr>
        <w:footnoteReference w:id="1"/>
      </w:r>
    </w:p>
    <w:p w:rsidR="0085375F" w:rsidRPr="00137A1C" w:rsidRDefault="0085375F" w:rsidP="00892DE6">
      <w:pPr>
        <w:pStyle w:val="ListParagraph"/>
        <w:numPr>
          <w:ilvl w:val="2"/>
          <w:numId w:val="4"/>
        </w:numPr>
        <w:spacing w:before="120"/>
        <w:rPr>
          <w:rFonts w:ascii="Calibri" w:hAnsi="Calibri" w:cs="Calibri"/>
          <w:sz w:val="22"/>
          <w:szCs w:val="22"/>
        </w:rPr>
      </w:pPr>
      <w:r w:rsidRPr="00137A1C">
        <w:rPr>
          <w:rFonts w:ascii="Calibri" w:hAnsi="Calibri" w:cs="Calibri"/>
          <w:sz w:val="22"/>
          <w:szCs w:val="22"/>
        </w:rPr>
        <w:t>facilitate the development and delivery of culturally-appropriate education systems, programs and services; and</w:t>
      </w:r>
    </w:p>
    <w:p w:rsidR="0085375F" w:rsidRPr="00137A1C" w:rsidRDefault="0085375F" w:rsidP="00892DE6">
      <w:pPr>
        <w:pStyle w:val="ListParagraph"/>
        <w:numPr>
          <w:ilvl w:val="2"/>
          <w:numId w:val="4"/>
        </w:numPr>
        <w:spacing w:before="120"/>
        <w:rPr>
          <w:rFonts w:ascii="Calibri" w:hAnsi="Calibri" w:cs="Calibri"/>
          <w:sz w:val="22"/>
          <w:szCs w:val="22"/>
        </w:rPr>
      </w:pPr>
      <w:proofErr w:type="gramStart"/>
      <w:r w:rsidRPr="00137A1C">
        <w:rPr>
          <w:rFonts w:ascii="Calibri" w:hAnsi="Calibri" w:cs="Calibri"/>
          <w:sz w:val="22"/>
          <w:szCs w:val="22"/>
        </w:rPr>
        <w:t>promote</w:t>
      </w:r>
      <w:proofErr w:type="gramEnd"/>
      <w:r w:rsidRPr="00137A1C">
        <w:rPr>
          <w:rFonts w:ascii="Calibri" w:hAnsi="Calibri" w:cs="Calibri"/>
          <w:sz w:val="22"/>
          <w:szCs w:val="22"/>
        </w:rPr>
        <w:t xml:space="preserve"> the development of internal capacity within Yukon First Nations relating to education matters.</w:t>
      </w:r>
    </w:p>
    <w:p w:rsidR="0085375F" w:rsidRPr="00137A1C" w:rsidRDefault="0085375F">
      <w:pPr>
        <w:rPr>
          <w:rFonts w:ascii="Calibri" w:hAnsi="Calibri" w:cs="Calibri"/>
          <w:b/>
          <w:bCs/>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3.0</w:t>
      </w:r>
      <w:r w:rsidRPr="00137A1C">
        <w:rPr>
          <w:rFonts w:ascii="Calibri" w:hAnsi="Calibri" w:cs="Calibri"/>
          <w:b/>
          <w:bCs/>
          <w:sz w:val="22"/>
          <w:szCs w:val="22"/>
        </w:rPr>
        <w:tab/>
        <w:t>Membership</w:t>
      </w:r>
    </w:p>
    <w:p w:rsidR="0085375F" w:rsidRPr="00137A1C" w:rsidRDefault="0085375F">
      <w:pPr>
        <w:rPr>
          <w:rFonts w:ascii="Calibri" w:hAnsi="Calibri" w:cs="Calibri"/>
          <w:b/>
          <w:bCs/>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lastRenderedPageBreak/>
        <w:t>3.1</w:t>
      </w:r>
      <w:r w:rsidRPr="00137A1C">
        <w:rPr>
          <w:rFonts w:ascii="Calibri" w:hAnsi="Calibri" w:cs="Calibri"/>
          <w:sz w:val="22"/>
          <w:szCs w:val="22"/>
        </w:rPr>
        <w:tab/>
        <w:t xml:space="preserve">Each Yukon First Nation that signs the </w:t>
      </w:r>
      <w:r w:rsidRPr="00137A1C">
        <w:rPr>
          <w:rFonts w:ascii="Calibri" w:hAnsi="Calibri" w:cs="Calibri"/>
          <w:i/>
          <w:iCs/>
          <w:sz w:val="22"/>
          <w:szCs w:val="22"/>
        </w:rPr>
        <w:t>Memorandum of Understanding on Education Partnership</w:t>
      </w:r>
      <w:r w:rsidRPr="00137A1C">
        <w:rPr>
          <w:rFonts w:ascii="Calibri" w:hAnsi="Calibri" w:cs="Calibri"/>
          <w:sz w:val="22"/>
          <w:szCs w:val="22"/>
        </w:rPr>
        <w:t xml:space="preserve"> amongst certain Yukon First Nations, Canada and Yukon may appoint a technical representative to FNEC.  </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r w:rsidRPr="00137A1C">
        <w:rPr>
          <w:rFonts w:ascii="Calibri" w:hAnsi="Calibri" w:cs="Calibri"/>
          <w:sz w:val="22"/>
          <w:szCs w:val="22"/>
        </w:rPr>
        <w:t>3.2</w:t>
      </w:r>
      <w:r w:rsidRPr="00137A1C">
        <w:rPr>
          <w:rFonts w:ascii="Calibri" w:hAnsi="Calibri" w:cs="Calibri"/>
          <w:sz w:val="22"/>
          <w:szCs w:val="22"/>
        </w:rPr>
        <w:tab/>
        <w:t>The CYFN Director of Education will also be a member of FNEC.</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4.0</w:t>
      </w:r>
      <w:r w:rsidRPr="00137A1C">
        <w:rPr>
          <w:rFonts w:ascii="Calibri" w:hAnsi="Calibri" w:cs="Calibri"/>
          <w:b/>
          <w:bCs/>
          <w:sz w:val="22"/>
          <w:szCs w:val="22"/>
        </w:rPr>
        <w:tab/>
        <w:t>Meetings</w:t>
      </w:r>
    </w:p>
    <w:p w:rsidR="0085375F" w:rsidRPr="00137A1C" w:rsidRDefault="0085375F">
      <w:pPr>
        <w:rPr>
          <w:rFonts w:ascii="Calibri" w:hAnsi="Calibri" w:cs="Calibri"/>
          <w:b/>
          <w:bCs/>
          <w:sz w:val="22"/>
          <w:szCs w:val="22"/>
        </w:rPr>
      </w:pPr>
    </w:p>
    <w:p w:rsidR="0085375F" w:rsidRPr="00137A1C" w:rsidRDefault="0085375F" w:rsidP="006E5715">
      <w:pPr>
        <w:ind w:left="709" w:hanging="709"/>
        <w:rPr>
          <w:rFonts w:ascii="Calibri" w:hAnsi="Calibri" w:cs="Calibri"/>
          <w:sz w:val="22"/>
          <w:szCs w:val="22"/>
        </w:rPr>
      </w:pPr>
      <w:r w:rsidRPr="00137A1C">
        <w:rPr>
          <w:rFonts w:ascii="Calibri" w:hAnsi="Calibri" w:cs="Calibri"/>
          <w:sz w:val="22"/>
          <w:szCs w:val="22"/>
        </w:rPr>
        <w:t>4.1</w:t>
      </w:r>
      <w:r w:rsidRPr="00137A1C">
        <w:rPr>
          <w:rFonts w:ascii="Calibri" w:hAnsi="Calibri" w:cs="Calibri"/>
          <w:sz w:val="22"/>
          <w:szCs w:val="22"/>
        </w:rPr>
        <w:tab/>
      </w:r>
      <w:r w:rsidRPr="00137A1C">
        <w:rPr>
          <w:rFonts w:ascii="Calibri" w:hAnsi="Calibri" w:cs="Calibri"/>
          <w:sz w:val="22"/>
          <w:szCs w:val="22"/>
          <w:u w:val="single"/>
        </w:rPr>
        <w:t>Meetings</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 xml:space="preserve">will meet at least quarterly for at least two days, subject to the availability of funding.  Additional meetings may be called if required.  Meetings will be scheduled as far in advance as possible.  FNEC will attempt to hold meetings in Yukon communities based on available funding wherever possible.  </w:t>
      </w:r>
    </w:p>
    <w:p w:rsidR="0085375F" w:rsidRPr="00137A1C" w:rsidRDefault="0085375F" w:rsidP="006E5715">
      <w:pPr>
        <w:rPr>
          <w:rFonts w:ascii="Calibri" w:eastAsia="Arial Unicode MS" w:hAnsi="Calibri" w:cs="Times New Roman"/>
          <w:color w:val="000000"/>
          <w:kern w:val="1"/>
          <w:sz w:val="22"/>
          <w:szCs w:val="22"/>
        </w:rPr>
      </w:pPr>
    </w:p>
    <w:p w:rsidR="0085375F" w:rsidRPr="00137A1C" w:rsidRDefault="0085375F" w:rsidP="006E5715">
      <w:pPr>
        <w:ind w:left="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 xml:space="preserve">Members may bring other staff or professional expertise at their discretion.  Except for “in camera” sessions, FNEC’s meetings will be open to Yukon First Nation citizens.  Other education stakeholders may be invited to attend meetings at the request of FNEC.  </w:t>
      </w:r>
    </w:p>
    <w:p w:rsidR="0085375F" w:rsidRPr="00137A1C" w:rsidRDefault="0085375F" w:rsidP="006E5715">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4.2</w:t>
      </w:r>
      <w:r w:rsidRPr="00137A1C">
        <w:rPr>
          <w:rFonts w:ascii="Calibri" w:hAnsi="Calibri" w:cs="Calibri"/>
          <w:sz w:val="22"/>
          <w:szCs w:val="22"/>
        </w:rPr>
        <w:tab/>
      </w:r>
      <w:r w:rsidRPr="00137A1C">
        <w:rPr>
          <w:rFonts w:ascii="Calibri" w:hAnsi="Calibri" w:cs="Calibri"/>
          <w:sz w:val="22"/>
          <w:szCs w:val="22"/>
          <w:u w:val="single"/>
        </w:rPr>
        <w:t>Quorum</w:t>
      </w:r>
      <w:r w:rsidRPr="00137A1C">
        <w:rPr>
          <w:rFonts w:ascii="Calibri" w:hAnsi="Calibri" w:cs="Calibri"/>
          <w:sz w:val="22"/>
          <w:szCs w:val="22"/>
        </w:rPr>
        <w:t>.  The quorum for a meeting of FNEC will be no less than two-thirds of the members of the FNEC.  A member of FNEC may attend a meeting by way of voice or video telecommunication and form part of the quorum so long as that member is able to communicate and participate in the discussions of the meeting effectively.</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4.3</w:t>
      </w:r>
      <w:r w:rsidRPr="00137A1C">
        <w:rPr>
          <w:rFonts w:ascii="Calibri" w:hAnsi="Calibri" w:cs="Calibri"/>
          <w:sz w:val="22"/>
          <w:szCs w:val="22"/>
        </w:rPr>
        <w:tab/>
      </w:r>
      <w:r w:rsidRPr="00137A1C">
        <w:rPr>
          <w:rFonts w:ascii="Calibri" w:hAnsi="Calibri" w:cs="Calibri"/>
          <w:sz w:val="22"/>
          <w:szCs w:val="22"/>
          <w:u w:val="single"/>
        </w:rPr>
        <w:t>Decision-making</w:t>
      </w:r>
      <w:r w:rsidRPr="00137A1C">
        <w:rPr>
          <w:rFonts w:ascii="Calibri" w:hAnsi="Calibri" w:cs="Calibri"/>
          <w:sz w:val="22"/>
          <w:szCs w:val="22"/>
        </w:rPr>
        <w:t xml:space="preserve">.  FNEC must take into consideration the needs and interests of individual Yukon First Nations when it is developing recommendations for the consideration of the Yukon First Nation members of FNEC.  </w:t>
      </w:r>
    </w:p>
    <w:p w:rsidR="0085375F" w:rsidRPr="00137A1C" w:rsidRDefault="0085375F" w:rsidP="00892DE6">
      <w:pPr>
        <w:ind w:left="709" w:hanging="709"/>
        <w:rPr>
          <w:rFonts w:ascii="Calibri" w:hAnsi="Calibri" w:cs="Calibri"/>
          <w:sz w:val="22"/>
          <w:szCs w:val="22"/>
        </w:rPr>
      </w:pPr>
    </w:p>
    <w:p w:rsidR="0085375F" w:rsidRPr="00137A1C" w:rsidRDefault="0085375F" w:rsidP="00253BDA">
      <w:pPr>
        <w:ind w:left="709"/>
        <w:rPr>
          <w:rFonts w:ascii="Calibri" w:hAnsi="Calibri" w:cs="Calibri"/>
          <w:sz w:val="22"/>
          <w:szCs w:val="22"/>
        </w:rPr>
      </w:pPr>
      <w:r w:rsidRPr="00137A1C">
        <w:rPr>
          <w:rFonts w:ascii="Calibri" w:hAnsi="Calibri" w:cs="Calibri"/>
          <w:sz w:val="22"/>
          <w:szCs w:val="22"/>
        </w:rPr>
        <w:t xml:space="preserve">FNEC will </w:t>
      </w:r>
      <w:r w:rsidR="0017353C" w:rsidRPr="00137A1C">
        <w:rPr>
          <w:rFonts w:ascii="Calibri" w:hAnsi="Calibri" w:cs="Calibri"/>
          <w:sz w:val="22"/>
          <w:szCs w:val="22"/>
        </w:rPr>
        <w:t>endeavor</w:t>
      </w:r>
      <w:r w:rsidRPr="00137A1C">
        <w:rPr>
          <w:rFonts w:ascii="Calibri" w:hAnsi="Calibri" w:cs="Calibri"/>
          <w:sz w:val="22"/>
          <w:szCs w:val="22"/>
        </w:rPr>
        <w:t xml:space="preserve"> to conduct its business by way of consensus.  In cases where consensus cannot be reached, a three-quarter majority vote of those present will be required to approve a recommendation for the consideration of the Yukon First Nation members of FNEC.</w:t>
      </w:r>
    </w:p>
    <w:p w:rsidR="0085375F" w:rsidRPr="00137A1C" w:rsidRDefault="0085375F" w:rsidP="00253BDA">
      <w:pPr>
        <w:rPr>
          <w:rFonts w:ascii="Calibri" w:hAnsi="Calibri" w:cs="Calibri"/>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4.4</w:t>
      </w:r>
      <w:r w:rsidRPr="00137A1C">
        <w:rPr>
          <w:rFonts w:ascii="Calibri" w:hAnsi="Calibri" w:cs="Calibri"/>
          <w:sz w:val="22"/>
          <w:szCs w:val="22"/>
        </w:rPr>
        <w:tab/>
      </w:r>
      <w:r w:rsidRPr="00137A1C">
        <w:rPr>
          <w:rFonts w:ascii="Calibri" w:eastAsia="Arial Unicode MS" w:hAnsi="Calibri" w:cs="Calibri"/>
          <w:color w:val="000000"/>
          <w:kern w:val="1"/>
          <w:sz w:val="22"/>
          <w:szCs w:val="22"/>
          <w:u w:val="single"/>
        </w:rPr>
        <w:t>Remuneration</w:t>
      </w:r>
      <w:r w:rsidRPr="00137A1C">
        <w:rPr>
          <w:rFonts w:ascii="Calibri" w:eastAsia="Arial Unicode MS" w:hAnsi="Calibri" w:cs="Calibri"/>
          <w:b/>
          <w:bCs/>
          <w:color w:val="000000"/>
          <w:kern w:val="1"/>
          <w:sz w:val="22"/>
          <w:szCs w:val="22"/>
        </w:rPr>
        <w:t>.</w:t>
      </w:r>
      <w:r w:rsidRPr="00137A1C">
        <w:rPr>
          <w:rFonts w:ascii="Calibri" w:hAnsi="Calibri" w:cs="Calibri"/>
          <w:sz w:val="22"/>
          <w:szCs w:val="22"/>
        </w:rPr>
        <w:t xml:space="preserve">  FNEC </w:t>
      </w:r>
      <w:r w:rsidRPr="00137A1C">
        <w:rPr>
          <w:rFonts w:ascii="Calibri" w:eastAsia="Arial Unicode MS" w:hAnsi="Calibri" w:cs="Calibri"/>
          <w:color w:val="000000"/>
          <w:kern w:val="1"/>
          <w:sz w:val="22"/>
          <w:szCs w:val="22"/>
        </w:rPr>
        <w:t>members will be paid travel expenses for attending FNEC’s meetings in accordance with the CYFN’s financial policies, travel expense guidelines and rates, subject to the availability of funding.</w:t>
      </w:r>
    </w:p>
    <w:p w:rsidR="0085375F" w:rsidRPr="00137A1C" w:rsidRDefault="0085375F" w:rsidP="00253BDA">
      <w:pPr>
        <w:ind w:left="709" w:hanging="709"/>
        <w:rPr>
          <w:rFonts w:ascii="Calibri" w:eastAsia="Arial Unicode MS" w:hAnsi="Calibri" w:cs="Times New Roman"/>
          <w:b/>
          <w:bCs/>
          <w:color w:val="000000"/>
          <w:kern w:val="1"/>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eastAsia="Arial Unicode MS" w:hAnsi="Calibri" w:cs="Calibri"/>
          <w:color w:val="000000"/>
          <w:kern w:val="1"/>
          <w:sz w:val="22"/>
          <w:szCs w:val="22"/>
        </w:rPr>
        <w:t>4.5</w:t>
      </w:r>
      <w:r w:rsidRPr="00137A1C">
        <w:rPr>
          <w:rFonts w:ascii="Calibri" w:eastAsia="Arial Unicode MS" w:hAnsi="Calibri" w:cs="Times New Roman"/>
          <w:b/>
          <w:bCs/>
          <w:color w:val="000000"/>
          <w:kern w:val="1"/>
          <w:sz w:val="22"/>
          <w:szCs w:val="22"/>
        </w:rPr>
        <w:tab/>
      </w:r>
      <w:r w:rsidRPr="00137A1C">
        <w:rPr>
          <w:rFonts w:ascii="Calibri" w:eastAsia="Arial Unicode MS" w:hAnsi="Calibri" w:cs="Calibri"/>
          <w:color w:val="000000"/>
          <w:kern w:val="1"/>
          <w:sz w:val="22"/>
          <w:szCs w:val="22"/>
          <w:u w:val="single"/>
        </w:rPr>
        <w:t>Working groups</w:t>
      </w:r>
      <w:r w:rsidRPr="00137A1C">
        <w:rPr>
          <w:rFonts w:ascii="Calibri" w:eastAsia="Arial Unicode MS" w:hAnsi="Calibri" w:cs="Calibri"/>
          <w:color w:val="000000"/>
          <w:kern w:val="1"/>
          <w:sz w:val="22"/>
          <w:szCs w:val="22"/>
        </w:rPr>
        <w:t>.  FNEC may establish working groups and sub-committees to deal with specific matters.</w:t>
      </w:r>
    </w:p>
    <w:p w:rsidR="0085375F" w:rsidRPr="00137A1C" w:rsidRDefault="0085375F" w:rsidP="00892DE6">
      <w:pPr>
        <w:ind w:left="709" w:hanging="709"/>
        <w:rPr>
          <w:rFonts w:ascii="Calibri" w:hAnsi="Calibri" w:cs="Calibri"/>
          <w:sz w:val="22"/>
          <w:szCs w:val="22"/>
        </w:rPr>
      </w:pPr>
    </w:p>
    <w:p w:rsidR="0085375F" w:rsidRPr="00137A1C" w:rsidRDefault="0085375F" w:rsidP="00253BDA">
      <w:pPr>
        <w:ind w:left="709" w:hanging="709"/>
        <w:rPr>
          <w:rFonts w:ascii="Calibri" w:eastAsia="Arial Unicode MS" w:hAnsi="Calibri" w:cs="Calibri"/>
          <w:color w:val="000000"/>
          <w:kern w:val="1"/>
          <w:sz w:val="22"/>
          <w:szCs w:val="22"/>
        </w:rPr>
      </w:pPr>
      <w:r w:rsidRPr="00137A1C">
        <w:rPr>
          <w:rFonts w:ascii="Calibri" w:hAnsi="Calibri" w:cs="Calibri"/>
          <w:sz w:val="22"/>
          <w:szCs w:val="22"/>
        </w:rPr>
        <w:t>4.6</w:t>
      </w:r>
      <w:r w:rsidRPr="00137A1C">
        <w:rPr>
          <w:rFonts w:ascii="Calibri" w:hAnsi="Calibri" w:cs="Calibri"/>
          <w:sz w:val="22"/>
          <w:szCs w:val="22"/>
        </w:rPr>
        <w:tab/>
      </w:r>
      <w:r w:rsidRPr="00137A1C">
        <w:rPr>
          <w:rFonts w:ascii="Calibri" w:hAnsi="Calibri" w:cs="Calibri"/>
          <w:sz w:val="22"/>
          <w:szCs w:val="22"/>
          <w:u w:val="single"/>
        </w:rPr>
        <w:t>Records of meetings</w:t>
      </w:r>
      <w:r w:rsidRPr="00137A1C">
        <w:rPr>
          <w:rFonts w:ascii="Calibri" w:hAnsi="Calibri" w:cs="Calibri"/>
          <w:sz w:val="22"/>
          <w:szCs w:val="22"/>
        </w:rPr>
        <w:t>.  Minutes of FNEC’s meetings will be maintained and sent to the Yukon First Nations.</w:t>
      </w:r>
      <w:r w:rsidR="0017353C">
        <w:rPr>
          <w:rFonts w:ascii="Calibri" w:hAnsi="Calibri" w:cs="Calibri"/>
          <w:sz w:val="22"/>
          <w:szCs w:val="22"/>
        </w:rPr>
        <w:t xml:space="preserve"> </w:t>
      </w:r>
      <w:r w:rsidRPr="00137A1C">
        <w:rPr>
          <w:rFonts w:ascii="Calibri" w:eastAsia="Arial Unicode MS" w:hAnsi="Calibri" w:cs="Calibri"/>
          <w:color w:val="000000"/>
          <w:kern w:val="1"/>
          <w:sz w:val="22"/>
          <w:szCs w:val="22"/>
        </w:rPr>
        <w:t>Minutes will be reviewed and approved by FNEC.  Minutes will be completed and distributed to members as soon as practicable following the meeting.</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4.7</w:t>
      </w:r>
      <w:r w:rsidRPr="00137A1C">
        <w:rPr>
          <w:rFonts w:ascii="Calibri" w:hAnsi="Calibri" w:cs="Calibri"/>
          <w:sz w:val="22"/>
          <w:szCs w:val="22"/>
        </w:rPr>
        <w:tab/>
      </w:r>
      <w:r w:rsidRPr="00137A1C">
        <w:rPr>
          <w:rFonts w:ascii="Calibri" w:hAnsi="Calibri" w:cs="Calibri"/>
          <w:sz w:val="22"/>
          <w:szCs w:val="22"/>
          <w:u w:val="single"/>
        </w:rPr>
        <w:t>Annual report</w:t>
      </w:r>
      <w:r w:rsidRPr="00137A1C">
        <w:rPr>
          <w:rFonts w:ascii="Calibri" w:hAnsi="Calibri" w:cs="Calibri"/>
          <w:sz w:val="22"/>
          <w:szCs w:val="22"/>
        </w:rPr>
        <w:t>.  FNEC will prepare and present an annual report to the Yukon First Nation members of FNEC that will be distributed to all</w:t>
      </w:r>
      <w:r w:rsidR="0017353C">
        <w:rPr>
          <w:rFonts w:ascii="Calibri" w:hAnsi="Calibri" w:cs="Calibri"/>
          <w:sz w:val="22"/>
          <w:szCs w:val="22"/>
        </w:rPr>
        <w:t xml:space="preserve"> </w:t>
      </w:r>
      <w:r w:rsidRPr="00137A1C">
        <w:rPr>
          <w:rFonts w:ascii="Calibri" w:hAnsi="Calibri" w:cs="Calibri"/>
          <w:sz w:val="22"/>
          <w:szCs w:val="22"/>
        </w:rPr>
        <w:t>Yukon First Nations.</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5.0</w:t>
      </w:r>
      <w:r w:rsidRPr="00137A1C">
        <w:rPr>
          <w:rFonts w:ascii="Calibri" w:hAnsi="Calibri" w:cs="Calibri"/>
          <w:b/>
          <w:bCs/>
          <w:sz w:val="22"/>
          <w:szCs w:val="22"/>
        </w:rPr>
        <w:tab/>
        <w:t>Roles and responsibilities</w:t>
      </w:r>
    </w:p>
    <w:p w:rsidR="0085375F" w:rsidRPr="00137A1C" w:rsidRDefault="0085375F">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5.1</w:t>
      </w:r>
      <w:r w:rsidRPr="00137A1C">
        <w:rPr>
          <w:rFonts w:ascii="Calibri" w:hAnsi="Calibri" w:cs="Calibri"/>
          <w:sz w:val="22"/>
          <w:szCs w:val="22"/>
        </w:rPr>
        <w:tab/>
        <w:t>Members of FNEC will:</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5.1.1</w:t>
      </w:r>
      <w:r w:rsidRPr="00137A1C">
        <w:rPr>
          <w:rFonts w:ascii="Calibri" w:hAnsi="Calibri" w:cs="Calibri"/>
          <w:sz w:val="22"/>
          <w:szCs w:val="22"/>
        </w:rPr>
        <w:tab/>
      </w:r>
      <w:proofErr w:type="gramStart"/>
      <w:r w:rsidRPr="00137A1C">
        <w:rPr>
          <w:rFonts w:ascii="Calibri" w:hAnsi="Calibri" w:cs="Calibri"/>
          <w:sz w:val="22"/>
          <w:szCs w:val="22"/>
        </w:rPr>
        <w:t>liaise</w:t>
      </w:r>
      <w:proofErr w:type="gramEnd"/>
      <w:r w:rsidRPr="00137A1C">
        <w:rPr>
          <w:rFonts w:ascii="Calibri" w:hAnsi="Calibri" w:cs="Calibri"/>
          <w:sz w:val="22"/>
          <w:szCs w:val="22"/>
        </w:rPr>
        <w:t xml:space="preserve"> with their respective Yukon First Nations from time to time and represent their perspectives and views during the meetings of FNEC;</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lastRenderedPageBreak/>
        <w:t>5.1.2</w:t>
      </w:r>
      <w:r w:rsidRPr="00137A1C">
        <w:rPr>
          <w:rFonts w:ascii="Calibri" w:hAnsi="Calibri" w:cs="Calibri"/>
          <w:sz w:val="22"/>
          <w:szCs w:val="22"/>
        </w:rPr>
        <w:tab/>
      </w:r>
      <w:proofErr w:type="gramStart"/>
      <w:r w:rsidRPr="00137A1C">
        <w:rPr>
          <w:rFonts w:ascii="Calibri" w:hAnsi="Calibri" w:cs="Calibri"/>
          <w:sz w:val="22"/>
          <w:szCs w:val="22"/>
        </w:rPr>
        <w:t>participate</w:t>
      </w:r>
      <w:proofErr w:type="gramEnd"/>
      <w:r w:rsidRPr="00137A1C">
        <w:rPr>
          <w:rFonts w:ascii="Calibri" w:hAnsi="Calibri" w:cs="Calibri"/>
          <w:sz w:val="22"/>
          <w:szCs w:val="22"/>
        </w:rPr>
        <w:t xml:space="preserve"> toward achieving approved objectives and </w:t>
      </w:r>
      <w:r w:rsidR="0017353C" w:rsidRPr="00137A1C">
        <w:rPr>
          <w:rFonts w:ascii="Calibri" w:hAnsi="Calibri" w:cs="Calibri"/>
          <w:sz w:val="22"/>
          <w:szCs w:val="22"/>
        </w:rPr>
        <w:t>work plans</w:t>
      </w:r>
      <w:r w:rsidRPr="00137A1C">
        <w:rPr>
          <w:rFonts w:ascii="Calibri" w:hAnsi="Calibri" w:cs="Calibri"/>
          <w:sz w:val="22"/>
          <w:szCs w:val="22"/>
        </w:rPr>
        <w:t>;</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5.1.3</w:t>
      </w:r>
      <w:r w:rsidRPr="00137A1C">
        <w:rPr>
          <w:rFonts w:ascii="Calibri" w:hAnsi="Calibri" w:cs="Calibri"/>
          <w:sz w:val="22"/>
          <w:szCs w:val="22"/>
        </w:rPr>
        <w:tab/>
      </w:r>
      <w:proofErr w:type="gramStart"/>
      <w:r w:rsidRPr="00137A1C">
        <w:rPr>
          <w:rFonts w:ascii="Calibri" w:hAnsi="Calibri" w:cs="Calibri"/>
          <w:sz w:val="22"/>
          <w:szCs w:val="22"/>
        </w:rPr>
        <w:t>review</w:t>
      </w:r>
      <w:proofErr w:type="gramEnd"/>
      <w:r w:rsidRPr="00137A1C">
        <w:rPr>
          <w:rFonts w:ascii="Calibri" w:hAnsi="Calibri" w:cs="Calibri"/>
          <w:sz w:val="22"/>
          <w:szCs w:val="22"/>
        </w:rPr>
        <w:t xml:space="preserve"> technical reports, briefings and submissions and actively contribute to discussions of FNEC; and</w:t>
      </w:r>
    </w:p>
    <w:p w:rsidR="0085375F" w:rsidRPr="00137A1C" w:rsidRDefault="0085375F" w:rsidP="006E5715">
      <w:pPr>
        <w:spacing w:before="120"/>
        <w:ind w:left="1418" w:hanging="709"/>
        <w:rPr>
          <w:rFonts w:ascii="Calibri" w:hAnsi="Calibri" w:cs="Calibri"/>
          <w:sz w:val="22"/>
          <w:szCs w:val="22"/>
        </w:rPr>
      </w:pPr>
      <w:r w:rsidRPr="00137A1C">
        <w:rPr>
          <w:rFonts w:ascii="Calibri" w:hAnsi="Calibri" w:cs="Calibri"/>
          <w:sz w:val="22"/>
          <w:szCs w:val="22"/>
        </w:rPr>
        <w:t>5.1.4</w:t>
      </w:r>
      <w:r w:rsidRPr="00137A1C">
        <w:rPr>
          <w:rFonts w:ascii="Calibri" w:hAnsi="Calibri" w:cs="Calibri"/>
          <w:sz w:val="22"/>
          <w:szCs w:val="22"/>
        </w:rPr>
        <w:tab/>
      </w:r>
      <w:proofErr w:type="gramStart"/>
      <w:r w:rsidRPr="00137A1C">
        <w:rPr>
          <w:rFonts w:ascii="Calibri" w:hAnsi="Calibri" w:cs="Calibri"/>
          <w:sz w:val="22"/>
          <w:szCs w:val="22"/>
        </w:rPr>
        <w:t>participate</w:t>
      </w:r>
      <w:proofErr w:type="gramEnd"/>
      <w:r w:rsidRPr="00137A1C">
        <w:rPr>
          <w:rFonts w:ascii="Calibri" w:hAnsi="Calibri" w:cs="Calibri"/>
          <w:sz w:val="22"/>
          <w:szCs w:val="22"/>
        </w:rPr>
        <w:t xml:space="preserve"> in the development of FNEC’s agendas, motions and recommendations for the consideration of the Yukon First Nation members of the FNEC.</w:t>
      </w:r>
    </w:p>
    <w:p w:rsidR="0085375F" w:rsidRPr="00137A1C" w:rsidRDefault="0085375F" w:rsidP="00892DE6">
      <w:pPr>
        <w:ind w:left="709" w:hanging="709"/>
        <w:rPr>
          <w:rFonts w:ascii="Calibri" w:hAnsi="Calibri" w:cs="Calibri"/>
          <w:sz w:val="22"/>
          <w:szCs w:val="22"/>
        </w:rPr>
      </w:pPr>
    </w:p>
    <w:p w:rsidR="0085375F" w:rsidRDefault="0085375F" w:rsidP="00892DE6">
      <w:pPr>
        <w:ind w:left="709" w:hanging="709"/>
        <w:rPr>
          <w:rFonts w:ascii="Calibri" w:hAnsi="Calibri" w:cs="Calibri"/>
          <w:sz w:val="22"/>
          <w:szCs w:val="22"/>
        </w:rPr>
      </w:pPr>
      <w:r w:rsidRPr="00137A1C">
        <w:rPr>
          <w:rFonts w:ascii="Calibri" w:hAnsi="Calibri" w:cs="Calibri"/>
          <w:sz w:val="22"/>
          <w:szCs w:val="22"/>
        </w:rPr>
        <w:t>5.2</w:t>
      </w:r>
      <w:r w:rsidRPr="00137A1C">
        <w:rPr>
          <w:rFonts w:ascii="Calibri" w:hAnsi="Calibri" w:cs="Calibri"/>
          <w:sz w:val="22"/>
          <w:szCs w:val="22"/>
        </w:rPr>
        <w:tab/>
        <w:t>The members of FNEC may make rules and procedures for the operation of FNEC that are consistent with these terms of reference.</w:t>
      </w:r>
    </w:p>
    <w:p w:rsidR="0017353C" w:rsidRPr="00137A1C" w:rsidRDefault="0017353C"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5.3</w:t>
      </w:r>
      <w:r w:rsidRPr="00137A1C">
        <w:rPr>
          <w:rFonts w:ascii="Calibri" w:hAnsi="Calibri" w:cs="Calibri"/>
          <w:sz w:val="22"/>
          <w:szCs w:val="22"/>
        </w:rPr>
        <w:tab/>
        <w:t xml:space="preserve">The CYFN Department of Education will provide administrative and secretarial support to FNEC, including the organization of meetings, preparation of draft agendas, </w:t>
      </w:r>
      <w:proofErr w:type="gramStart"/>
      <w:r w:rsidRPr="00137A1C">
        <w:rPr>
          <w:rFonts w:ascii="Calibri" w:hAnsi="Calibri" w:cs="Calibri"/>
          <w:sz w:val="22"/>
          <w:szCs w:val="22"/>
        </w:rPr>
        <w:t>the</w:t>
      </w:r>
      <w:proofErr w:type="gramEnd"/>
      <w:r w:rsidRPr="00137A1C">
        <w:rPr>
          <w:rFonts w:ascii="Calibri" w:hAnsi="Calibri" w:cs="Calibri"/>
          <w:sz w:val="22"/>
          <w:szCs w:val="22"/>
        </w:rPr>
        <w:t xml:space="preserve"> circulation of information packages and the maintenance of minutes.</w:t>
      </w:r>
    </w:p>
    <w:p w:rsidR="0085375F" w:rsidRPr="00137A1C" w:rsidRDefault="0085375F" w:rsidP="00892DE6">
      <w:pPr>
        <w:ind w:left="709" w:hanging="709"/>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5.4</w:t>
      </w:r>
      <w:r w:rsidRPr="00137A1C">
        <w:rPr>
          <w:rFonts w:ascii="Calibri" w:hAnsi="Calibri" w:cs="Calibri"/>
          <w:sz w:val="22"/>
          <w:szCs w:val="22"/>
        </w:rPr>
        <w:tab/>
        <w:t>The members of FNEC will appoint a member of FNEC as the Chair of FNEC for a specific term.  The Chair’s responsibilities will include:</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preside over FNEC’s meetings and encourage discussion, input and participation of all members of FNEC;</w:t>
      </w:r>
    </w:p>
    <w:p w:rsidR="0085375F" w:rsidRPr="00137A1C" w:rsidRDefault="0085375F" w:rsidP="0072486D">
      <w:pPr>
        <w:pStyle w:val="ListParagraph"/>
        <w:numPr>
          <w:ilvl w:val="2"/>
          <w:numId w:val="20"/>
        </w:numPr>
        <w:spacing w:before="120"/>
        <w:rPr>
          <w:rFonts w:ascii="Calibri" w:hAnsi="Calibri" w:cs="Calibri"/>
          <w:sz w:val="22"/>
          <w:szCs w:val="22"/>
        </w:rPr>
      </w:pPr>
      <w:r w:rsidRPr="00137A1C">
        <w:rPr>
          <w:rFonts w:ascii="Calibri" w:hAnsi="Calibri" w:cs="Calibri"/>
          <w:sz w:val="22"/>
          <w:szCs w:val="22"/>
        </w:rPr>
        <w:t>act as the spokesperson for FNEC; and</w:t>
      </w:r>
    </w:p>
    <w:p w:rsidR="0085375F" w:rsidRPr="00137A1C" w:rsidRDefault="0085375F" w:rsidP="0072486D">
      <w:pPr>
        <w:pStyle w:val="ListParagraph"/>
        <w:numPr>
          <w:ilvl w:val="2"/>
          <w:numId w:val="20"/>
        </w:numPr>
        <w:spacing w:before="120"/>
        <w:rPr>
          <w:rFonts w:ascii="Calibri" w:hAnsi="Calibri" w:cs="Calibri"/>
          <w:sz w:val="22"/>
          <w:szCs w:val="22"/>
        </w:rPr>
      </w:pPr>
      <w:proofErr w:type="gramStart"/>
      <w:r w:rsidRPr="00137A1C">
        <w:rPr>
          <w:rFonts w:ascii="Calibri" w:hAnsi="Calibri" w:cs="Calibri"/>
          <w:sz w:val="22"/>
          <w:szCs w:val="22"/>
        </w:rPr>
        <w:t>represent</w:t>
      </w:r>
      <w:proofErr w:type="gramEnd"/>
      <w:r w:rsidRPr="00137A1C">
        <w:rPr>
          <w:rFonts w:ascii="Calibri" w:hAnsi="Calibri" w:cs="Calibri"/>
          <w:sz w:val="22"/>
          <w:szCs w:val="22"/>
        </w:rPr>
        <w:t xml:space="preserve"> FNEC in meetings with the CYFN, Yukon First Nations, other governments and institutions.</w:t>
      </w:r>
    </w:p>
    <w:p w:rsidR="0085375F" w:rsidRPr="00137A1C" w:rsidRDefault="0085375F">
      <w:pPr>
        <w:rPr>
          <w:rFonts w:ascii="Calibri" w:hAnsi="Calibri" w:cs="Calibri"/>
          <w:sz w:val="22"/>
          <w:szCs w:val="22"/>
        </w:rPr>
      </w:pPr>
    </w:p>
    <w:p w:rsidR="0085375F" w:rsidRPr="00137A1C" w:rsidRDefault="0085375F" w:rsidP="00892DE6">
      <w:pPr>
        <w:ind w:left="709" w:hanging="709"/>
        <w:rPr>
          <w:rFonts w:ascii="Calibri" w:hAnsi="Calibri" w:cs="Calibri"/>
          <w:sz w:val="22"/>
          <w:szCs w:val="22"/>
        </w:rPr>
      </w:pPr>
      <w:r w:rsidRPr="00137A1C">
        <w:rPr>
          <w:rFonts w:ascii="Calibri" w:hAnsi="Calibri" w:cs="Calibri"/>
          <w:sz w:val="22"/>
          <w:szCs w:val="22"/>
        </w:rPr>
        <w:t>5.5</w:t>
      </w:r>
      <w:r w:rsidRPr="00137A1C">
        <w:rPr>
          <w:rFonts w:ascii="Calibri" w:hAnsi="Calibri" w:cs="Calibri"/>
          <w:sz w:val="22"/>
          <w:szCs w:val="22"/>
        </w:rPr>
        <w:tab/>
        <w:t>The members of FNEC may appoint a Co-Chair and delegate in writing certain responsibilities to the Co-Chair.</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6.0</w:t>
      </w:r>
      <w:r w:rsidRPr="00137A1C">
        <w:rPr>
          <w:rFonts w:ascii="Calibri" w:hAnsi="Calibri" w:cs="Calibri"/>
          <w:b/>
          <w:bCs/>
          <w:sz w:val="22"/>
          <w:szCs w:val="22"/>
        </w:rPr>
        <w:tab/>
        <w:t>Amendments</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r w:rsidRPr="00137A1C">
        <w:rPr>
          <w:rFonts w:ascii="Calibri" w:hAnsi="Calibri" w:cs="Calibri"/>
          <w:sz w:val="22"/>
          <w:szCs w:val="22"/>
        </w:rPr>
        <w:t>6.1</w:t>
      </w:r>
      <w:r w:rsidRPr="00137A1C">
        <w:rPr>
          <w:rFonts w:ascii="Calibri" w:hAnsi="Calibri" w:cs="Calibri"/>
          <w:sz w:val="22"/>
          <w:szCs w:val="22"/>
        </w:rPr>
        <w:tab/>
        <w:t>The Yukon First Nation members of FNEC may agree to amend these terms of reference.</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7.0</w:t>
      </w:r>
      <w:r w:rsidRPr="00137A1C">
        <w:rPr>
          <w:rFonts w:ascii="Calibri" w:hAnsi="Calibri" w:cs="Calibri"/>
          <w:b/>
          <w:bCs/>
          <w:sz w:val="22"/>
          <w:szCs w:val="22"/>
        </w:rPr>
        <w:tab/>
        <w:t>Conflicts of interest</w:t>
      </w:r>
    </w:p>
    <w:p w:rsidR="0085375F" w:rsidRPr="00137A1C" w:rsidRDefault="0085375F">
      <w:pPr>
        <w:rPr>
          <w:rFonts w:ascii="Calibri" w:hAnsi="Calibri" w:cs="Calibri"/>
          <w:sz w:val="22"/>
          <w:szCs w:val="22"/>
        </w:rPr>
      </w:pPr>
    </w:p>
    <w:p w:rsidR="0085375F" w:rsidRPr="00137A1C" w:rsidRDefault="0085375F" w:rsidP="00104FD9">
      <w:pPr>
        <w:ind w:left="720" w:hanging="720"/>
        <w:rPr>
          <w:rFonts w:ascii="Calibri" w:hAnsi="Calibri" w:cs="Calibri"/>
          <w:sz w:val="22"/>
          <w:szCs w:val="22"/>
        </w:rPr>
      </w:pPr>
      <w:r w:rsidRPr="00137A1C">
        <w:rPr>
          <w:rFonts w:ascii="Calibri" w:hAnsi="Calibri" w:cs="Calibri"/>
          <w:sz w:val="22"/>
          <w:szCs w:val="22"/>
        </w:rPr>
        <w:t>7.1</w:t>
      </w:r>
      <w:r w:rsidRPr="00137A1C">
        <w:rPr>
          <w:rFonts w:ascii="Calibri" w:hAnsi="Calibri" w:cs="Calibri"/>
          <w:sz w:val="22"/>
          <w:szCs w:val="22"/>
        </w:rPr>
        <w:tab/>
        <w:t>If a member is in a conflict, that member must declare a conflict.  The other members may request the member who declared a conflict to withdraw from the discussion, not participate in the development of recommendations or take other appropriate measure.</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8.0</w:t>
      </w:r>
      <w:r w:rsidRPr="00137A1C">
        <w:rPr>
          <w:rFonts w:ascii="Calibri" w:hAnsi="Calibri" w:cs="Calibri"/>
          <w:b/>
          <w:bCs/>
          <w:sz w:val="22"/>
          <w:szCs w:val="22"/>
        </w:rPr>
        <w:tab/>
        <w:t>Counterpart</w:t>
      </w:r>
    </w:p>
    <w:p w:rsidR="0085375F" w:rsidRPr="00137A1C" w:rsidRDefault="0085375F">
      <w:pPr>
        <w:rPr>
          <w:rFonts w:ascii="Calibri" w:hAnsi="Calibri" w:cs="Calibri"/>
          <w:sz w:val="22"/>
          <w:szCs w:val="22"/>
        </w:rPr>
      </w:pPr>
    </w:p>
    <w:p w:rsidR="0085375F" w:rsidRDefault="0085375F">
      <w:pPr>
        <w:rPr>
          <w:rFonts w:ascii="Calibri" w:hAnsi="Calibri" w:cs="Calibri"/>
          <w:sz w:val="22"/>
          <w:szCs w:val="22"/>
        </w:rPr>
      </w:pPr>
      <w:r w:rsidRPr="00137A1C">
        <w:rPr>
          <w:rFonts w:ascii="Calibri" w:hAnsi="Calibri" w:cs="Calibri"/>
          <w:sz w:val="22"/>
          <w:szCs w:val="22"/>
        </w:rPr>
        <w:t>8.1</w:t>
      </w:r>
      <w:r w:rsidRPr="00137A1C">
        <w:rPr>
          <w:rFonts w:ascii="Calibri" w:hAnsi="Calibri" w:cs="Calibri"/>
          <w:sz w:val="22"/>
          <w:szCs w:val="22"/>
        </w:rPr>
        <w:tab/>
        <w:t>These terms of reference may be signed in counterpart.</w:t>
      </w:r>
    </w:p>
    <w:p w:rsidR="0085375F" w:rsidRPr="00137A1C" w:rsidRDefault="0085375F">
      <w:pPr>
        <w:rPr>
          <w:rFonts w:ascii="Calibri" w:hAnsi="Calibri" w:cs="Calibri"/>
          <w:sz w:val="22"/>
          <w:szCs w:val="22"/>
        </w:rPr>
      </w:pPr>
    </w:p>
    <w:p w:rsidR="0085375F" w:rsidRPr="00137A1C" w:rsidRDefault="0085375F">
      <w:pPr>
        <w:rPr>
          <w:rFonts w:ascii="Calibri" w:hAnsi="Calibri" w:cs="Calibri"/>
          <w:b/>
          <w:bCs/>
          <w:sz w:val="22"/>
          <w:szCs w:val="22"/>
        </w:rPr>
      </w:pPr>
      <w:r w:rsidRPr="00137A1C">
        <w:rPr>
          <w:rFonts w:ascii="Calibri" w:hAnsi="Calibri" w:cs="Calibri"/>
          <w:b/>
          <w:bCs/>
          <w:sz w:val="22"/>
          <w:szCs w:val="22"/>
        </w:rPr>
        <w:t>9.0</w:t>
      </w:r>
      <w:r w:rsidRPr="00137A1C">
        <w:rPr>
          <w:rFonts w:ascii="Calibri" w:hAnsi="Calibri" w:cs="Calibri"/>
          <w:b/>
          <w:bCs/>
          <w:sz w:val="22"/>
          <w:szCs w:val="22"/>
        </w:rPr>
        <w:tab/>
        <w:t>Transition</w:t>
      </w:r>
    </w:p>
    <w:p w:rsidR="0085375F" w:rsidRPr="00137A1C" w:rsidRDefault="0085375F">
      <w:pPr>
        <w:rPr>
          <w:rFonts w:ascii="Calibri" w:hAnsi="Calibri" w:cs="Calibri"/>
          <w:sz w:val="22"/>
          <w:szCs w:val="22"/>
        </w:rPr>
      </w:pPr>
    </w:p>
    <w:p w:rsidR="0085375F" w:rsidRPr="00137A1C" w:rsidRDefault="0085375F" w:rsidP="000D340F">
      <w:pPr>
        <w:pStyle w:val="ListParagraph"/>
        <w:numPr>
          <w:ilvl w:val="1"/>
          <w:numId w:val="22"/>
        </w:numPr>
        <w:tabs>
          <w:tab w:val="num" w:pos="720"/>
        </w:tabs>
        <w:ind w:left="709" w:hanging="709"/>
        <w:rPr>
          <w:rFonts w:ascii="Calibri" w:hAnsi="Calibri" w:cs="Calibri"/>
          <w:sz w:val="22"/>
          <w:szCs w:val="22"/>
        </w:rPr>
      </w:pPr>
      <w:r w:rsidRPr="00137A1C">
        <w:rPr>
          <w:rFonts w:ascii="Calibri" w:hAnsi="Calibri" w:cs="Calibri"/>
          <w:sz w:val="22"/>
          <w:szCs w:val="22"/>
        </w:rPr>
        <w:t>Any and all terms of reference previously approved for FNEC are repealed and superseded by these terms of reference.</w:t>
      </w:r>
    </w:p>
    <w:p w:rsidR="0085375F" w:rsidRPr="00137A1C" w:rsidRDefault="0085375F">
      <w:pPr>
        <w:rPr>
          <w:rFonts w:ascii="Calibri" w:hAnsi="Calibri" w:cs="Calibri"/>
          <w:sz w:val="22"/>
          <w:szCs w:val="22"/>
        </w:rPr>
      </w:pPr>
    </w:p>
    <w:p w:rsidR="0085375F" w:rsidRPr="00137A1C" w:rsidRDefault="0085375F">
      <w:pPr>
        <w:rPr>
          <w:rFonts w:ascii="Calibri" w:hAnsi="Calibri" w:cs="Calibri"/>
          <w:sz w:val="22"/>
          <w:szCs w:val="22"/>
        </w:rPr>
      </w:pPr>
    </w:p>
    <w:p w:rsidR="0085375F" w:rsidRPr="00137A1C" w:rsidRDefault="0085375F" w:rsidP="00D04EF2">
      <w:pPr>
        <w:rPr>
          <w:rFonts w:ascii="Calibri" w:eastAsia="Arial Unicode MS" w:hAnsi="Calibri" w:cs="Calibri"/>
          <w:b/>
          <w:bCs/>
          <w:color w:val="000000"/>
          <w:kern w:val="1"/>
          <w:sz w:val="22"/>
          <w:szCs w:val="22"/>
        </w:rPr>
      </w:pPr>
      <w:r w:rsidRPr="00137A1C">
        <w:rPr>
          <w:rFonts w:ascii="Calibri" w:eastAsia="Arial Unicode MS" w:hAnsi="Calibri" w:cs="Calibri"/>
          <w:b/>
          <w:bCs/>
          <w:color w:val="000000"/>
          <w:kern w:val="1"/>
          <w:sz w:val="22"/>
          <w:szCs w:val="22"/>
        </w:rPr>
        <w:t>These terms of referen</w:t>
      </w:r>
      <w:r>
        <w:rPr>
          <w:rFonts w:ascii="Calibri" w:eastAsia="Arial Unicode MS" w:hAnsi="Calibri" w:cs="Calibri"/>
          <w:b/>
          <w:bCs/>
          <w:color w:val="000000"/>
          <w:kern w:val="1"/>
          <w:sz w:val="22"/>
          <w:szCs w:val="22"/>
        </w:rPr>
        <w:t>ce have been approved by the CYFN Leadership on the 23rd</w:t>
      </w:r>
      <w:r w:rsidRPr="00137A1C">
        <w:rPr>
          <w:rFonts w:ascii="Calibri" w:eastAsia="Arial Unicode MS" w:hAnsi="Calibri" w:cs="Calibri"/>
          <w:b/>
          <w:bCs/>
          <w:color w:val="000000"/>
          <w:kern w:val="1"/>
          <w:sz w:val="22"/>
          <w:szCs w:val="22"/>
        </w:rPr>
        <w:t xml:space="preserve"> day of April, 2013.</w:t>
      </w:r>
    </w:p>
    <w:p w:rsidR="0085375F" w:rsidRPr="00137A1C" w:rsidRDefault="0085375F" w:rsidP="00D04EF2">
      <w:pPr>
        <w:rPr>
          <w:rFonts w:ascii="Calibri" w:eastAsia="Arial Unicode MS" w:hAnsi="Calibri" w:cs="Calibri"/>
          <w:b/>
          <w:bCs/>
          <w:color w:val="000000"/>
          <w:kern w:val="1"/>
          <w:sz w:val="22"/>
          <w:szCs w:val="22"/>
        </w:rPr>
      </w:pPr>
    </w:p>
    <w:sectPr w:rsidR="0085375F" w:rsidRPr="00137A1C" w:rsidSect="00DF267C">
      <w:footerReference w:type="default" r:id="rId8"/>
      <w:pgSz w:w="12240" w:h="15840"/>
      <w:pgMar w:top="1440" w:right="1325" w:bottom="709" w:left="1797" w:header="720"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25" w:rsidRDefault="00A45E25" w:rsidP="006E5715">
      <w:pPr>
        <w:rPr>
          <w:rFonts w:cs="Times New Roman"/>
        </w:rPr>
      </w:pPr>
      <w:r>
        <w:rPr>
          <w:rFonts w:cs="Times New Roman"/>
        </w:rPr>
        <w:separator/>
      </w:r>
    </w:p>
  </w:endnote>
  <w:endnote w:type="continuationSeparator" w:id="0">
    <w:p w:rsidR="00A45E25" w:rsidRDefault="00A45E25" w:rsidP="006E57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80" w:rsidRDefault="0085375F">
    <w:pPr>
      <w:pStyle w:val="Footer"/>
      <w:rPr>
        <w:rFonts w:ascii="Calibri" w:hAnsi="Calibri" w:cs="Calibri"/>
        <w:b/>
        <w:bCs/>
        <w:sz w:val="20"/>
        <w:szCs w:val="20"/>
      </w:rPr>
    </w:pPr>
    <w:r>
      <w:rPr>
        <w:rFonts w:ascii="Calibri" w:hAnsi="Calibri" w:cs="Calibri"/>
        <w:b/>
        <w:bCs/>
        <w:sz w:val="20"/>
        <w:szCs w:val="20"/>
      </w:rPr>
      <w:t>APPROVED BY THE CYFN LEADERSHIP ON</w:t>
    </w:r>
    <w:r w:rsidRPr="000922BA">
      <w:rPr>
        <w:rFonts w:ascii="Calibri" w:hAnsi="Calibri" w:cs="Calibri"/>
        <w:b/>
        <w:bCs/>
        <w:sz w:val="20"/>
        <w:szCs w:val="20"/>
      </w:rPr>
      <w:t xml:space="preserve"> APRIL 23, 2013</w:t>
    </w:r>
    <w:r w:rsidR="00170580">
      <w:rPr>
        <w:rFonts w:ascii="Calibri" w:hAnsi="Calibri" w:cs="Calibri"/>
        <w:b/>
        <w:bCs/>
        <w:sz w:val="20"/>
        <w:szCs w:val="20"/>
      </w:rPr>
      <w:t xml:space="preserve"> </w:t>
    </w:r>
  </w:p>
  <w:p w:rsidR="0085375F" w:rsidRPr="000922BA" w:rsidRDefault="00170580">
    <w:pPr>
      <w:pStyle w:val="Footer"/>
      <w:rPr>
        <w:rFonts w:ascii="Calibri" w:hAnsi="Calibri" w:cs="Calibri"/>
        <w:b/>
        <w:bCs/>
        <w:sz w:val="20"/>
        <w:szCs w:val="20"/>
      </w:rPr>
    </w:pPr>
    <w:r>
      <w:rPr>
        <w:rFonts w:ascii="Calibri" w:hAnsi="Calibri" w:cs="Calibri"/>
        <w:b/>
        <w:bCs/>
        <w:sz w:val="20"/>
        <w:szCs w:val="20"/>
      </w:rPr>
      <w:t>Draft Revisions for Leadership Review and Approval January 21-23,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25" w:rsidRDefault="00A45E25" w:rsidP="006E5715">
      <w:pPr>
        <w:rPr>
          <w:rFonts w:cs="Times New Roman"/>
        </w:rPr>
      </w:pPr>
      <w:r>
        <w:rPr>
          <w:rFonts w:cs="Times New Roman"/>
        </w:rPr>
        <w:separator/>
      </w:r>
    </w:p>
  </w:footnote>
  <w:footnote w:type="continuationSeparator" w:id="0">
    <w:p w:rsidR="00A45E25" w:rsidRDefault="00A45E25" w:rsidP="006E5715">
      <w:pPr>
        <w:rPr>
          <w:rFonts w:cs="Times New Roman"/>
        </w:rPr>
      </w:pPr>
      <w:r>
        <w:rPr>
          <w:rFonts w:cs="Times New Roman"/>
        </w:rPr>
        <w:continuationSeparator/>
      </w:r>
    </w:p>
  </w:footnote>
  <w:footnote w:id="1">
    <w:p w:rsidR="00CB4362" w:rsidRPr="007B2ED5" w:rsidRDefault="00CB4362">
      <w:pPr>
        <w:pStyle w:val="FootnoteText"/>
        <w:rPr>
          <w:i/>
          <w:sz w:val="16"/>
          <w:szCs w:val="16"/>
          <w:lang w:val="en-CA"/>
        </w:rPr>
      </w:pPr>
      <w:r w:rsidRPr="007B2ED5">
        <w:rPr>
          <w:rStyle w:val="FootnoteReference"/>
          <w:i/>
          <w:sz w:val="16"/>
          <w:szCs w:val="16"/>
        </w:rPr>
        <w:footnoteRef/>
      </w:r>
      <w:r w:rsidRPr="007B2ED5">
        <w:rPr>
          <w:i/>
          <w:sz w:val="16"/>
          <w:szCs w:val="16"/>
        </w:rPr>
        <w:t xml:space="preserve"> </w:t>
      </w:r>
      <w:r w:rsidRPr="007B2ED5">
        <w:rPr>
          <w:i/>
          <w:sz w:val="16"/>
          <w:szCs w:val="16"/>
          <w:lang w:val="en-CA"/>
        </w:rPr>
        <w:t>As per Yukon First Nation d</w:t>
      </w:r>
      <w:r w:rsidR="00606092" w:rsidRPr="007B2ED5">
        <w:rPr>
          <w:i/>
          <w:sz w:val="16"/>
          <w:szCs w:val="16"/>
          <w:lang w:val="en-CA"/>
        </w:rPr>
        <w:t>irection received in November 27</w:t>
      </w:r>
      <w:r w:rsidRPr="007B2ED5">
        <w:rPr>
          <w:i/>
          <w:sz w:val="16"/>
          <w:szCs w:val="16"/>
          <w:lang w:val="en-CA"/>
        </w:rPr>
        <w:t xml:space="preserve">, 2014, FNEC will have meaningful input and direct involvement in the area of culture and language programs and services, </w:t>
      </w:r>
      <w:r w:rsidR="00606092" w:rsidRPr="007B2ED5">
        <w:rPr>
          <w:i/>
          <w:sz w:val="16"/>
          <w:szCs w:val="16"/>
          <w:lang w:val="en-CA"/>
        </w:rPr>
        <w:t>with a</w:t>
      </w:r>
      <w:r w:rsidRPr="007B2ED5">
        <w:rPr>
          <w:i/>
          <w:sz w:val="16"/>
          <w:szCs w:val="16"/>
          <w:lang w:val="en-CA"/>
        </w:rPr>
        <w:t xml:space="preserve"> scope of lifelong learning. This would include </w:t>
      </w:r>
      <w:r w:rsidR="00606092" w:rsidRPr="007B2ED5">
        <w:rPr>
          <w:i/>
          <w:sz w:val="16"/>
          <w:szCs w:val="16"/>
          <w:lang w:val="en-CA"/>
        </w:rPr>
        <w:t>language learning program (</w:t>
      </w:r>
      <w:proofErr w:type="spellStart"/>
      <w:r w:rsidR="00606092" w:rsidRPr="007B2ED5">
        <w:rPr>
          <w:i/>
          <w:sz w:val="16"/>
          <w:szCs w:val="16"/>
          <w:lang w:val="en-CA"/>
        </w:rPr>
        <w:t>ie</w:t>
      </w:r>
      <w:proofErr w:type="spellEnd"/>
      <w:r w:rsidR="00606092" w:rsidRPr="007B2ED5">
        <w:rPr>
          <w:i/>
          <w:sz w:val="16"/>
          <w:szCs w:val="16"/>
          <w:lang w:val="en-CA"/>
        </w:rPr>
        <w:t xml:space="preserve">. immersion), </w:t>
      </w:r>
      <w:r w:rsidRPr="007B2ED5">
        <w:rPr>
          <w:i/>
          <w:sz w:val="16"/>
          <w:szCs w:val="16"/>
          <w:lang w:val="en-CA"/>
        </w:rPr>
        <w:t xml:space="preserve">teacher training and certification, curriculum development, learning resources and fluent speaker development.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00000028"/>
    <w:name w:val="WW8Num73"/>
    <w:lvl w:ilvl="0">
      <w:start w:val="1"/>
      <w:numFmt w:val="bullet"/>
      <w:lvlText w:val="•"/>
      <w:lvlJc w:val="left"/>
      <w:pPr>
        <w:tabs>
          <w:tab w:val="num" w:pos="180"/>
        </w:tabs>
        <w:ind w:left="180"/>
      </w:pPr>
      <w:rPr>
        <w:rFonts w:ascii="Helvetica" w:hAnsi="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 w15:restartNumberingAfterBreak="0">
    <w:nsid w:val="00000029"/>
    <w:multiLevelType w:val="multilevel"/>
    <w:tmpl w:val="00000029"/>
    <w:name w:val="WW8Num76"/>
    <w:lvl w:ilvl="0">
      <w:start w:val="4"/>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2" w15:restartNumberingAfterBreak="0">
    <w:nsid w:val="0000002A"/>
    <w:multiLevelType w:val="multilevel"/>
    <w:tmpl w:val="0000002A"/>
    <w:name w:val="WW8Num77"/>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3" w15:restartNumberingAfterBreak="0">
    <w:nsid w:val="0000002B"/>
    <w:multiLevelType w:val="multilevel"/>
    <w:tmpl w:val="0000002B"/>
    <w:name w:val="WW8Num80"/>
    <w:lvl w:ilvl="0">
      <w:start w:val="3"/>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4" w15:restartNumberingAfterBreak="0">
    <w:nsid w:val="0000002C"/>
    <w:multiLevelType w:val="multilevel"/>
    <w:tmpl w:val="0000002C"/>
    <w:name w:val="WW8Num83"/>
    <w:lvl w:ilvl="0">
      <w:start w:val="5"/>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5" w15:restartNumberingAfterBreak="0">
    <w:nsid w:val="0000002D"/>
    <w:multiLevelType w:val="multilevel"/>
    <w:tmpl w:val="0000002D"/>
    <w:name w:val="WW8Num86"/>
    <w:lvl w:ilvl="0">
      <w:start w:val="6"/>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6" w15:restartNumberingAfterBreak="0">
    <w:nsid w:val="0000002E"/>
    <w:multiLevelType w:val="multilevel"/>
    <w:tmpl w:val="0000002E"/>
    <w:name w:val="WW8Num87"/>
    <w:lvl w:ilvl="0">
      <w:start w:val="10"/>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7" w15:restartNumberingAfterBreak="0">
    <w:nsid w:val="0000002F"/>
    <w:multiLevelType w:val="multilevel"/>
    <w:tmpl w:val="0000002F"/>
    <w:name w:val="WW8Num90"/>
    <w:lvl w:ilvl="0">
      <w:start w:val="1"/>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8" w15:restartNumberingAfterBreak="0">
    <w:nsid w:val="00000030"/>
    <w:multiLevelType w:val="multilevel"/>
    <w:tmpl w:val="00000030"/>
    <w:name w:val="WW8Num93"/>
    <w:lvl w:ilvl="0">
      <w:start w:val="2"/>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9" w15:restartNumberingAfterBreak="0">
    <w:nsid w:val="00000031"/>
    <w:multiLevelType w:val="multilevel"/>
    <w:tmpl w:val="00000031"/>
    <w:name w:val="WW8Num94"/>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0" w15:restartNumberingAfterBreak="0">
    <w:nsid w:val="00000032"/>
    <w:multiLevelType w:val="multilevel"/>
    <w:tmpl w:val="00000032"/>
    <w:name w:val="WW8Num95"/>
    <w:lvl w:ilvl="0">
      <w:start w:val="1"/>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1" w15:restartNumberingAfterBreak="0">
    <w:nsid w:val="00000033"/>
    <w:multiLevelType w:val="multilevel"/>
    <w:tmpl w:val="00000033"/>
    <w:name w:val="WW8Num96"/>
    <w:lvl w:ilvl="0">
      <w:start w:val="2"/>
      <w:numFmt w:val="bullet"/>
      <w:lvlText w:val="•"/>
      <w:lvlJc w:val="left"/>
      <w:pPr>
        <w:tabs>
          <w:tab w:val="num" w:pos="180"/>
        </w:tabs>
        <w:ind w:left="180"/>
      </w:pPr>
      <w:rPr>
        <w:rFonts w:ascii="Helvetica" w:hAnsi="Helvetica" w:cs="Helvetica"/>
        <w:position w:val="-1"/>
      </w:rPr>
    </w:lvl>
    <w:lvl w:ilvl="1">
      <w:start w:val="1"/>
      <w:numFmt w:val="bullet"/>
      <w:lvlText w:val="•"/>
      <w:lvlJc w:val="left"/>
      <w:pPr>
        <w:tabs>
          <w:tab w:val="num" w:pos="180"/>
        </w:tabs>
        <w:ind w:left="180" w:firstLine="360"/>
      </w:pPr>
      <w:rPr>
        <w:rFonts w:ascii="Helvetica" w:hAnsi="Helvetica" w:cs="Helvetica"/>
        <w:position w:val="-1"/>
      </w:rPr>
    </w:lvl>
    <w:lvl w:ilvl="2">
      <w:start w:val="1"/>
      <w:numFmt w:val="bullet"/>
      <w:lvlText w:val="•"/>
      <w:lvlJc w:val="left"/>
      <w:pPr>
        <w:tabs>
          <w:tab w:val="num" w:pos="180"/>
        </w:tabs>
        <w:ind w:left="180" w:firstLine="720"/>
      </w:pPr>
      <w:rPr>
        <w:rFonts w:ascii="Helvetica" w:hAnsi="Helvetica" w:cs="Helvetica"/>
        <w:position w:val="-1"/>
      </w:rPr>
    </w:lvl>
    <w:lvl w:ilvl="3">
      <w:start w:val="1"/>
      <w:numFmt w:val="bullet"/>
      <w:lvlText w:val="•"/>
      <w:lvlJc w:val="left"/>
      <w:pPr>
        <w:tabs>
          <w:tab w:val="num" w:pos="180"/>
        </w:tabs>
        <w:ind w:left="180" w:firstLine="1080"/>
      </w:pPr>
      <w:rPr>
        <w:rFonts w:ascii="Helvetica" w:hAnsi="Helvetica" w:cs="Helvetica"/>
        <w:position w:val="-1"/>
      </w:rPr>
    </w:lvl>
    <w:lvl w:ilvl="4">
      <w:start w:val="1"/>
      <w:numFmt w:val="bullet"/>
      <w:lvlText w:val="•"/>
      <w:lvlJc w:val="left"/>
      <w:pPr>
        <w:tabs>
          <w:tab w:val="num" w:pos="180"/>
        </w:tabs>
        <w:ind w:left="180" w:firstLine="1440"/>
      </w:pPr>
      <w:rPr>
        <w:rFonts w:ascii="Helvetica" w:hAnsi="Helvetica" w:cs="Helvetica"/>
        <w:position w:val="-1"/>
      </w:rPr>
    </w:lvl>
    <w:lvl w:ilvl="5">
      <w:start w:val="1"/>
      <w:numFmt w:val="bullet"/>
      <w:lvlText w:val="•"/>
      <w:lvlJc w:val="left"/>
      <w:pPr>
        <w:tabs>
          <w:tab w:val="num" w:pos="180"/>
        </w:tabs>
        <w:ind w:left="180" w:firstLine="1800"/>
      </w:pPr>
      <w:rPr>
        <w:rFonts w:ascii="Helvetica" w:hAnsi="Helvetica" w:cs="Helvetica"/>
        <w:position w:val="-1"/>
      </w:rPr>
    </w:lvl>
    <w:lvl w:ilvl="6">
      <w:start w:val="1"/>
      <w:numFmt w:val="bullet"/>
      <w:lvlText w:val="•"/>
      <w:lvlJc w:val="left"/>
      <w:pPr>
        <w:tabs>
          <w:tab w:val="num" w:pos="180"/>
        </w:tabs>
        <w:ind w:left="180" w:firstLine="2160"/>
      </w:pPr>
      <w:rPr>
        <w:rFonts w:ascii="Helvetica" w:hAnsi="Helvetica" w:cs="Helvetica"/>
        <w:position w:val="-1"/>
      </w:rPr>
    </w:lvl>
    <w:lvl w:ilvl="7">
      <w:start w:val="1"/>
      <w:numFmt w:val="bullet"/>
      <w:lvlText w:val="•"/>
      <w:lvlJc w:val="left"/>
      <w:pPr>
        <w:tabs>
          <w:tab w:val="num" w:pos="180"/>
        </w:tabs>
        <w:ind w:left="180" w:firstLine="2520"/>
      </w:pPr>
      <w:rPr>
        <w:rFonts w:ascii="Helvetica" w:hAnsi="Helvetica" w:cs="Helvetica"/>
        <w:position w:val="-1"/>
      </w:rPr>
    </w:lvl>
    <w:lvl w:ilvl="8">
      <w:start w:val="1"/>
      <w:numFmt w:val="bullet"/>
      <w:lvlText w:val="•"/>
      <w:lvlJc w:val="left"/>
      <w:pPr>
        <w:tabs>
          <w:tab w:val="num" w:pos="180"/>
        </w:tabs>
        <w:ind w:left="180" w:firstLine="2880"/>
      </w:pPr>
      <w:rPr>
        <w:rFonts w:ascii="Helvetica" w:hAnsi="Helvetica" w:cs="Helvetica"/>
        <w:position w:val="-1"/>
      </w:rPr>
    </w:lvl>
  </w:abstractNum>
  <w:abstractNum w:abstractNumId="12" w15:restartNumberingAfterBreak="0">
    <w:nsid w:val="00000034"/>
    <w:multiLevelType w:val="multilevel"/>
    <w:tmpl w:val="00000034"/>
    <w:name w:val="WW8Num99"/>
    <w:lvl w:ilvl="0">
      <w:start w:val="7"/>
      <w:numFmt w:val="bullet"/>
      <w:lvlText w:val="•"/>
      <w:lvlJc w:val="left"/>
      <w:pPr>
        <w:tabs>
          <w:tab w:val="num" w:pos="180"/>
        </w:tabs>
        <w:ind w:left="180"/>
      </w:pPr>
      <w:rPr>
        <w:rFonts w:ascii="Helvetica" w:hAnsi="Helvetica" w:cs="Helvetica"/>
        <w:position w:val="0"/>
        <w:sz w:val="24"/>
        <w:szCs w:val="24"/>
        <w:vertAlign w:val="baseline"/>
      </w:rPr>
    </w:lvl>
    <w:lvl w:ilvl="1">
      <w:start w:val="1"/>
      <w:numFmt w:val="bullet"/>
      <w:suff w:val="nothing"/>
      <w:lvlText w:val="•"/>
      <w:lvlJc w:val="left"/>
      <w:pPr>
        <w:tabs>
          <w:tab w:val="num" w:pos="0"/>
        </w:tabs>
        <w:ind w:firstLine="540"/>
      </w:pPr>
      <w:rPr>
        <w:rFonts w:ascii="Helvetica" w:hAnsi="Helvetica" w:cs="Helvetica"/>
        <w:position w:val="0"/>
        <w:sz w:val="24"/>
        <w:szCs w:val="24"/>
        <w:vertAlign w:val="baseline"/>
      </w:rPr>
    </w:lvl>
    <w:lvl w:ilvl="2">
      <w:start w:val="1"/>
      <w:numFmt w:val="bullet"/>
      <w:suff w:val="nothing"/>
      <w:lvlText w:val="•"/>
      <w:lvlJc w:val="left"/>
      <w:pPr>
        <w:tabs>
          <w:tab w:val="num" w:pos="0"/>
        </w:tabs>
        <w:ind w:firstLine="900"/>
      </w:pPr>
      <w:rPr>
        <w:rFonts w:ascii="Helvetica" w:hAnsi="Helvetica" w:cs="Helvetica"/>
        <w:position w:val="0"/>
        <w:sz w:val="24"/>
        <w:szCs w:val="24"/>
        <w:vertAlign w:val="baseline"/>
      </w:rPr>
    </w:lvl>
    <w:lvl w:ilvl="3">
      <w:start w:val="1"/>
      <w:numFmt w:val="bullet"/>
      <w:suff w:val="nothing"/>
      <w:lvlText w:val="•"/>
      <w:lvlJc w:val="left"/>
      <w:pPr>
        <w:tabs>
          <w:tab w:val="num" w:pos="0"/>
        </w:tabs>
        <w:ind w:firstLine="1260"/>
      </w:pPr>
      <w:rPr>
        <w:rFonts w:ascii="Helvetica" w:hAnsi="Helvetica" w:cs="Helvetica"/>
        <w:position w:val="0"/>
        <w:sz w:val="24"/>
        <w:szCs w:val="24"/>
        <w:vertAlign w:val="baseline"/>
      </w:rPr>
    </w:lvl>
    <w:lvl w:ilvl="4">
      <w:start w:val="1"/>
      <w:numFmt w:val="bullet"/>
      <w:suff w:val="nothing"/>
      <w:lvlText w:val="•"/>
      <w:lvlJc w:val="left"/>
      <w:pPr>
        <w:tabs>
          <w:tab w:val="num" w:pos="0"/>
        </w:tabs>
        <w:ind w:firstLine="1620"/>
      </w:pPr>
      <w:rPr>
        <w:rFonts w:ascii="Helvetica" w:hAnsi="Helvetica" w:cs="Helvetica"/>
        <w:position w:val="0"/>
        <w:sz w:val="24"/>
        <w:szCs w:val="24"/>
        <w:vertAlign w:val="baseline"/>
      </w:rPr>
    </w:lvl>
    <w:lvl w:ilvl="5">
      <w:start w:val="1"/>
      <w:numFmt w:val="bullet"/>
      <w:suff w:val="nothing"/>
      <w:lvlText w:val="•"/>
      <w:lvlJc w:val="left"/>
      <w:pPr>
        <w:tabs>
          <w:tab w:val="num" w:pos="0"/>
        </w:tabs>
        <w:ind w:firstLine="1980"/>
      </w:pPr>
      <w:rPr>
        <w:rFonts w:ascii="Helvetica" w:hAnsi="Helvetica" w:cs="Helvetica"/>
        <w:position w:val="0"/>
        <w:sz w:val="24"/>
        <w:szCs w:val="24"/>
        <w:vertAlign w:val="baseline"/>
      </w:rPr>
    </w:lvl>
    <w:lvl w:ilvl="6">
      <w:start w:val="1"/>
      <w:numFmt w:val="bullet"/>
      <w:suff w:val="nothing"/>
      <w:lvlText w:val="•"/>
      <w:lvlJc w:val="left"/>
      <w:pPr>
        <w:tabs>
          <w:tab w:val="num" w:pos="0"/>
        </w:tabs>
        <w:ind w:firstLine="2340"/>
      </w:pPr>
      <w:rPr>
        <w:rFonts w:ascii="Helvetica" w:hAnsi="Helvetica" w:cs="Helvetica"/>
        <w:position w:val="0"/>
        <w:sz w:val="24"/>
        <w:szCs w:val="24"/>
        <w:vertAlign w:val="baseline"/>
      </w:rPr>
    </w:lvl>
    <w:lvl w:ilvl="7">
      <w:start w:val="1"/>
      <w:numFmt w:val="bullet"/>
      <w:suff w:val="nothing"/>
      <w:lvlText w:val="•"/>
      <w:lvlJc w:val="left"/>
      <w:pPr>
        <w:tabs>
          <w:tab w:val="num" w:pos="0"/>
        </w:tabs>
        <w:ind w:firstLine="2700"/>
      </w:pPr>
      <w:rPr>
        <w:rFonts w:ascii="Helvetica" w:hAnsi="Helvetica" w:cs="Helvetica"/>
        <w:position w:val="0"/>
        <w:sz w:val="24"/>
        <w:szCs w:val="24"/>
        <w:vertAlign w:val="baseline"/>
      </w:rPr>
    </w:lvl>
    <w:lvl w:ilvl="8">
      <w:start w:val="1"/>
      <w:numFmt w:val="bullet"/>
      <w:suff w:val="nothing"/>
      <w:lvlText w:val="•"/>
      <w:lvlJc w:val="left"/>
      <w:pPr>
        <w:tabs>
          <w:tab w:val="num" w:pos="0"/>
        </w:tabs>
        <w:ind w:firstLine="3060"/>
      </w:pPr>
      <w:rPr>
        <w:rFonts w:ascii="Helvetica" w:hAnsi="Helvetica" w:cs="Helvetica"/>
        <w:position w:val="0"/>
        <w:sz w:val="24"/>
        <w:szCs w:val="24"/>
        <w:vertAlign w:val="baseline"/>
      </w:rPr>
    </w:lvl>
  </w:abstractNum>
  <w:abstractNum w:abstractNumId="13" w15:restartNumberingAfterBreak="0">
    <w:nsid w:val="0B735FE6"/>
    <w:multiLevelType w:val="multilevel"/>
    <w:tmpl w:val="84005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D70C0"/>
    <w:multiLevelType w:val="hybridMultilevel"/>
    <w:tmpl w:val="CA48EA1C"/>
    <w:lvl w:ilvl="0" w:tplc="31784C20">
      <w:start w:val="1"/>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0FE15838"/>
    <w:multiLevelType w:val="multilevel"/>
    <w:tmpl w:val="3ED875F0"/>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0A663E9"/>
    <w:multiLevelType w:val="hybridMultilevel"/>
    <w:tmpl w:val="11D223B2"/>
    <w:lvl w:ilvl="0" w:tplc="93D4D5D0">
      <w:start w:val="5"/>
      <w:numFmt w:val="bullet"/>
      <w:lvlText w:val="-"/>
      <w:lvlJc w:val="left"/>
      <w:pPr>
        <w:ind w:left="1440" w:hanging="720"/>
      </w:pPr>
      <w:rPr>
        <w:rFonts w:ascii="Calibri" w:eastAsia="MS ??"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151047F1"/>
    <w:multiLevelType w:val="multilevel"/>
    <w:tmpl w:val="7D3E1FB8"/>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8" w15:restartNumberingAfterBreak="0">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D0BE6"/>
    <w:multiLevelType w:val="multilevel"/>
    <w:tmpl w:val="5544A642"/>
    <w:lvl w:ilvl="0">
      <w:start w:val="2"/>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28C670E"/>
    <w:multiLevelType w:val="multilevel"/>
    <w:tmpl w:val="81B20496"/>
    <w:lvl w:ilvl="0">
      <w:start w:val="5"/>
      <w:numFmt w:val="decimal"/>
      <w:lvlText w:val="%1"/>
      <w:lvlJc w:val="left"/>
      <w:pPr>
        <w:ind w:left="440" w:hanging="440"/>
      </w:pPr>
      <w:rPr>
        <w:rFonts w:hint="default"/>
      </w:rPr>
    </w:lvl>
    <w:lvl w:ilvl="1">
      <w:start w:val="3"/>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D6A4926"/>
    <w:multiLevelType w:val="multilevel"/>
    <w:tmpl w:val="03922F84"/>
    <w:lvl w:ilvl="0">
      <w:start w:val="5"/>
      <w:numFmt w:val="decimal"/>
      <w:lvlText w:val="%1"/>
      <w:lvlJc w:val="left"/>
      <w:pPr>
        <w:ind w:left="440" w:hanging="440"/>
      </w:pPr>
      <w:rPr>
        <w:rFonts w:hint="default"/>
      </w:rPr>
    </w:lvl>
    <w:lvl w:ilvl="1">
      <w:start w:val="4"/>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BD04C48"/>
    <w:multiLevelType w:val="multilevel"/>
    <w:tmpl w:val="7682BF30"/>
    <w:lvl w:ilvl="0">
      <w:start w:val="9"/>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num w:numId="1">
    <w:abstractNumId w:val="14"/>
  </w:num>
  <w:num w:numId="2">
    <w:abstractNumId w:val="13"/>
  </w:num>
  <w:num w:numId="3">
    <w:abstractNumId w:val="16"/>
  </w:num>
  <w:num w:numId="4">
    <w:abstractNumId w:val="20"/>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21"/>
  </w:num>
  <w:num w:numId="20">
    <w:abstractNumId w:val="24"/>
  </w:num>
  <w:num w:numId="21">
    <w:abstractNumId w:val="17"/>
  </w:num>
  <w:num w:numId="22">
    <w:abstractNumId w:val="26"/>
  </w:num>
  <w:num w:numId="23">
    <w:abstractNumId w:val="25"/>
  </w:num>
  <w:num w:numId="24">
    <w:abstractNumId w:val="23"/>
  </w:num>
  <w:num w:numId="25">
    <w:abstractNumId w:val="22"/>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121"/>
    <w:rsid w:val="0000113E"/>
    <w:rsid w:val="000922BA"/>
    <w:rsid w:val="000D340F"/>
    <w:rsid w:val="00104FD9"/>
    <w:rsid w:val="00137A1C"/>
    <w:rsid w:val="00170580"/>
    <w:rsid w:val="0017353C"/>
    <w:rsid w:val="001900F0"/>
    <w:rsid w:val="001C5121"/>
    <w:rsid w:val="00242361"/>
    <w:rsid w:val="002451DF"/>
    <w:rsid w:val="00253BDA"/>
    <w:rsid w:val="00292830"/>
    <w:rsid w:val="003476E2"/>
    <w:rsid w:val="003B0FC3"/>
    <w:rsid w:val="003B1D6D"/>
    <w:rsid w:val="00494E70"/>
    <w:rsid w:val="005362A0"/>
    <w:rsid w:val="005C70A2"/>
    <w:rsid w:val="00606092"/>
    <w:rsid w:val="006D3CFB"/>
    <w:rsid w:val="006E5715"/>
    <w:rsid w:val="0072486D"/>
    <w:rsid w:val="0077162F"/>
    <w:rsid w:val="007832A2"/>
    <w:rsid w:val="007A0C58"/>
    <w:rsid w:val="007B2ED5"/>
    <w:rsid w:val="0085375F"/>
    <w:rsid w:val="00892DE6"/>
    <w:rsid w:val="008D0B1B"/>
    <w:rsid w:val="008D165C"/>
    <w:rsid w:val="0090005C"/>
    <w:rsid w:val="0090286E"/>
    <w:rsid w:val="00A45E25"/>
    <w:rsid w:val="00B57763"/>
    <w:rsid w:val="00B607FF"/>
    <w:rsid w:val="00BD6057"/>
    <w:rsid w:val="00C22F03"/>
    <w:rsid w:val="00C4157B"/>
    <w:rsid w:val="00C429D7"/>
    <w:rsid w:val="00C54170"/>
    <w:rsid w:val="00CB4362"/>
    <w:rsid w:val="00D04EF2"/>
    <w:rsid w:val="00D072ED"/>
    <w:rsid w:val="00DF267C"/>
    <w:rsid w:val="00E22335"/>
    <w:rsid w:val="00F0733C"/>
    <w:rsid w:val="00F87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5:docId w15:val="{A13FB60E-A07F-4DEB-9493-8918034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A2"/>
    <w:rPr>
      <w:rFonts w:cs="Cambria"/>
      <w:sz w:val="24"/>
      <w:szCs w:val="24"/>
      <w:lang w:val="en-US" w:eastAsia="en-US"/>
    </w:rPr>
  </w:style>
  <w:style w:type="paragraph" w:styleId="Heading1">
    <w:name w:val="heading 1"/>
    <w:basedOn w:val="Normal"/>
    <w:next w:val="Normal"/>
    <w:link w:val="Heading1Char"/>
    <w:uiPriority w:val="9"/>
    <w:qFormat/>
    <w:locked/>
    <w:rsid w:val="00292830"/>
    <w:pPr>
      <w:keepNext/>
      <w:spacing w:before="240" w:after="60" w:line="276" w:lineRule="auto"/>
      <w:outlineLvl w:val="0"/>
    </w:pPr>
    <w:rPr>
      <w:rFonts w:eastAsia="Times New Roman" w:cs="Times New Roman"/>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121"/>
    <w:pPr>
      <w:ind w:left="720"/>
    </w:pPr>
  </w:style>
  <w:style w:type="paragraph" w:styleId="Header">
    <w:name w:val="header"/>
    <w:basedOn w:val="Normal"/>
    <w:link w:val="HeaderChar"/>
    <w:uiPriority w:val="99"/>
    <w:rsid w:val="006E5715"/>
    <w:pPr>
      <w:tabs>
        <w:tab w:val="center" w:pos="4320"/>
        <w:tab w:val="right" w:pos="8640"/>
      </w:tabs>
    </w:pPr>
  </w:style>
  <w:style w:type="character" w:customStyle="1" w:styleId="HeaderChar">
    <w:name w:val="Header Char"/>
    <w:basedOn w:val="DefaultParagraphFont"/>
    <w:link w:val="Header"/>
    <w:uiPriority w:val="99"/>
    <w:locked/>
    <w:rsid w:val="006E5715"/>
  </w:style>
  <w:style w:type="paragraph" w:styleId="Footer">
    <w:name w:val="footer"/>
    <w:basedOn w:val="Normal"/>
    <w:link w:val="FooterChar"/>
    <w:uiPriority w:val="99"/>
    <w:rsid w:val="006E5715"/>
    <w:pPr>
      <w:tabs>
        <w:tab w:val="center" w:pos="4320"/>
        <w:tab w:val="right" w:pos="8640"/>
      </w:tabs>
    </w:pPr>
  </w:style>
  <w:style w:type="character" w:customStyle="1" w:styleId="FooterChar">
    <w:name w:val="Footer Char"/>
    <w:basedOn w:val="DefaultParagraphFont"/>
    <w:link w:val="Footer"/>
    <w:uiPriority w:val="99"/>
    <w:locked/>
    <w:rsid w:val="006E5715"/>
  </w:style>
  <w:style w:type="paragraph" w:styleId="PlainText">
    <w:name w:val="Plain Text"/>
    <w:basedOn w:val="Normal"/>
    <w:link w:val="PlainTextChar"/>
    <w:uiPriority w:val="99"/>
    <w:semiHidden/>
    <w:unhideWhenUsed/>
    <w:rsid w:val="00BD6057"/>
    <w:rPr>
      <w:rFonts w:ascii="Calibri" w:eastAsia="Calibri" w:hAnsi="Calibri" w:cs="Times New Roman"/>
      <w:sz w:val="22"/>
      <w:szCs w:val="21"/>
      <w:lang w:val="en-CA"/>
    </w:rPr>
  </w:style>
  <w:style w:type="character" w:customStyle="1" w:styleId="PlainTextChar">
    <w:name w:val="Plain Text Char"/>
    <w:link w:val="PlainText"/>
    <w:uiPriority w:val="99"/>
    <w:semiHidden/>
    <w:rsid w:val="00BD6057"/>
    <w:rPr>
      <w:rFonts w:ascii="Calibri" w:eastAsia="Calibri" w:hAnsi="Calibri"/>
      <w:szCs w:val="21"/>
      <w:lang w:eastAsia="en-US"/>
    </w:rPr>
  </w:style>
  <w:style w:type="paragraph" w:styleId="FootnoteText">
    <w:name w:val="footnote text"/>
    <w:basedOn w:val="Normal"/>
    <w:link w:val="FootnoteTextChar"/>
    <w:uiPriority w:val="99"/>
    <w:semiHidden/>
    <w:unhideWhenUsed/>
    <w:rsid w:val="00CB4362"/>
    <w:rPr>
      <w:sz w:val="20"/>
      <w:szCs w:val="20"/>
    </w:rPr>
  </w:style>
  <w:style w:type="character" w:customStyle="1" w:styleId="FootnoteTextChar">
    <w:name w:val="Footnote Text Char"/>
    <w:link w:val="FootnoteText"/>
    <w:uiPriority w:val="99"/>
    <w:semiHidden/>
    <w:rsid w:val="00CB4362"/>
    <w:rPr>
      <w:rFonts w:cs="Cambria"/>
      <w:sz w:val="20"/>
      <w:szCs w:val="20"/>
      <w:lang w:val="en-US" w:eastAsia="en-US"/>
    </w:rPr>
  </w:style>
  <w:style w:type="character" w:styleId="FootnoteReference">
    <w:name w:val="footnote reference"/>
    <w:uiPriority w:val="99"/>
    <w:semiHidden/>
    <w:unhideWhenUsed/>
    <w:rsid w:val="00CB4362"/>
    <w:rPr>
      <w:vertAlign w:val="superscript"/>
    </w:rPr>
  </w:style>
  <w:style w:type="character" w:customStyle="1" w:styleId="Heading1Char">
    <w:name w:val="Heading 1 Char"/>
    <w:link w:val="Heading1"/>
    <w:uiPriority w:val="9"/>
    <w:rsid w:val="00292830"/>
    <w:rPr>
      <w:rFonts w:eastAsia="Times New Roman"/>
      <w:b/>
      <w:bCs/>
      <w:kern w:val="32"/>
      <w:sz w:val="32"/>
      <w:szCs w:val="32"/>
      <w:lang w:eastAsia="en-US"/>
    </w:rPr>
  </w:style>
  <w:style w:type="paragraph" w:styleId="Title">
    <w:name w:val="Title"/>
    <w:basedOn w:val="Normal"/>
    <w:link w:val="TitleChar"/>
    <w:qFormat/>
    <w:locked/>
    <w:rsid w:val="00292830"/>
    <w:pPr>
      <w:overflowPunct w:val="0"/>
      <w:autoSpaceDE w:val="0"/>
      <w:autoSpaceDN w:val="0"/>
      <w:adjustRightInd w:val="0"/>
      <w:jc w:val="center"/>
    </w:pPr>
    <w:rPr>
      <w:rFonts w:ascii="Book Antiqua" w:eastAsia="Times New Roman" w:hAnsi="Book Antiqua" w:cs="Times New Roman"/>
      <w:color w:val="000000"/>
      <w:szCs w:val="20"/>
      <w:u w:val="single"/>
    </w:rPr>
  </w:style>
  <w:style w:type="character" w:customStyle="1" w:styleId="TitleChar">
    <w:name w:val="Title Char"/>
    <w:link w:val="Title"/>
    <w:rsid w:val="00292830"/>
    <w:rPr>
      <w:rFonts w:ascii="Book Antiqua" w:eastAsia="Times New Roman" w:hAnsi="Book Antiqua"/>
      <w:color w:val="000000"/>
      <w:sz w:val="24"/>
      <w:szCs w:val="20"/>
      <w:u w:val="single"/>
      <w:lang w:val="en-US" w:eastAsia="en-US"/>
    </w:rPr>
  </w:style>
  <w:style w:type="paragraph" w:styleId="BalloonText">
    <w:name w:val="Balloon Text"/>
    <w:basedOn w:val="Normal"/>
    <w:link w:val="BalloonTextChar"/>
    <w:uiPriority w:val="99"/>
    <w:semiHidden/>
    <w:unhideWhenUsed/>
    <w:rsid w:val="00C22F03"/>
    <w:rPr>
      <w:rFonts w:ascii="Tahoma" w:hAnsi="Tahoma" w:cs="Tahoma"/>
      <w:sz w:val="16"/>
      <w:szCs w:val="16"/>
    </w:rPr>
  </w:style>
  <w:style w:type="character" w:customStyle="1" w:styleId="BalloonTextChar">
    <w:name w:val="Balloon Text Char"/>
    <w:link w:val="BalloonText"/>
    <w:uiPriority w:val="99"/>
    <w:semiHidden/>
    <w:rsid w:val="00C22F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DB19-F9BF-4392-9967-A90753D3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FIRST NATION EDUCATION COMMISSION (“FNEC”)</vt:lpstr>
    </vt:vector>
  </TitlesOfParts>
  <Company>Daryn R. Leas Law Corporation</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dc:title>
  <dc:creator>Daryn  Leas</dc:creator>
  <cp:lastModifiedBy>Stephanie Brown</cp:lastModifiedBy>
  <cp:revision>2</cp:revision>
  <cp:lastPrinted>2015-01-09T20:16:00Z</cp:lastPrinted>
  <dcterms:created xsi:type="dcterms:W3CDTF">2015-12-21T23:40:00Z</dcterms:created>
  <dcterms:modified xsi:type="dcterms:W3CDTF">2015-12-21T23:40:00Z</dcterms:modified>
</cp:coreProperties>
</file>